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500" w:type="pct"/>
        <w:jc w:val="center"/>
        <w:tblCellSpacing w:w="0" w:type="dxa"/>
        <w:tblCellMar>
          <w:left w:w="0" w:type="dxa"/>
          <w:right w:w="0" w:type="dxa"/>
        </w:tblCellMar>
        <w:tblLook w:val="04A0" w:firstRow="1" w:lastRow="0" w:firstColumn="1" w:lastColumn="0" w:noHBand="0" w:noVBand="1"/>
      </w:tblPr>
      <w:tblGrid>
        <w:gridCol w:w="1140"/>
        <w:gridCol w:w="5412"/>
      </w:tblGrid>
      <w:tr w:rsidR="00FD0CA1" w:rsidRPr="00FD0CA1" w:rsidTr="00FD0CA1">
        <w:trPr>
          <w:tblCellSpacing w:w="0" w:type="dxa"/>
          <w:jc w:val="center"/>
        </w:trPr>
        <w:tc>
          <w:tcPr>
            <w:tcW w:w="700" w:type="pct"/>
            <w:vAlign w:val="center"/>
            <w:hideMark/>
          </w:tcPr>
          <w:p w:rsidR="00FD0CA1" w:rsidRPr="00FD0CA1" w:rsidRDefault="00FD0CA1" w:rsidP="00FD0CA1">
            <w:pPr>
              <w:spacing w:before="195" w:after="195" w:line="240" w:lineRule="auto"/>
              <w:jc w:val="center"/>
              <w:rPr>
                <w:rFonts w:ascii="Times New Roman" w:eastAsia="Times New Roman" w:hAnsi="Times New Roman" w:cs="Times New Roman"/>
                <w:sz w:val="24"/>
                <w:szCs w:val="24"/>
                <w:lang w:eastAsia="pt-BR"/>
              </w:rPr>
            </w:pPr>
            <w:r w:rsidRPr="00FD0CA1">
              <w:rPr>
                <w:rFonts w:ascii="Arial" w:eastAsia="Times New Roman" w:hAnsi="Arial" w:cs="Arial"/>
                <w:noProof/>
                <w:sz w:val="20"/>
                <w:szCs w:val="20"/>
                <w:lang w:eastAsia="pt-BR"/>
              </w:rPr>
              <mc:AlternateContent>
                <mc:Choice Requires="wps">
                  <w:drawing>
                    <wp:inline distT="0" distB="0" distL="0" distR="0" wp14:anchorId="6457CE61" wp14:editId="71332AED">
                      <wp:extent cx="723900" cy="781050"/>
                      <wp:effectExtent l="0" t="0" r="0" b="0"/>
                      <wp:docPr id="2" name="AutoShape 2" descr="Brasão das Armas Nacionais da República Federativa do Bras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CA296" id="AutoShape 2" o:spid="_x0000_s1026" alt="Brasão das Armas Nacionais da República Federativa do Brasil" style="width:57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" filled="f" stroked="f">
                      <o:lock v:ext="edit" aspectratio="t"/>
                      <w10:anchorlock/>
                    </v:rect>
                  </w:pict>
                </mc:Fallback>
              </mc:AlternateContent>
            </w:r>
          </w:p>
        </w:tc>
        <w:tc>
          <w:tcPr>
            <w:tcW w:w="4300" w:type="pct"/>
            <w:vAlign w:val="center"/>
            <w:hideMark/>
          </w:tcPr>
          <w:p w:rsidR="00FD0CA1" w:rsidRPr="00FD0CA1" w:rsidRDefault="00FD0CA1" w:rsidP="00FD0CA1">
            <w:pPr>
              <w:spacing w:before="195" w:after="195" w:line="240" w:lineRule="auto"/>
              <w:jc w:val="center"/>
              <w:rPr>
                <w:rFonts w:ascii="Times New Roman" w:eastAsia="Times New Roman" w:hAnsi="Times New Roman" w:cs="Times New Roman"/>
                <w:sz w:val="24"/>
                <w:szCs w:val="24"/>
                <w:lang w:eastAsia="pt-BR"/>
              </w:rPr>
            </w:pPr>
            <w:r w:rsidRPr="00FD0CA1">
              <w:rPr>
                <w:rFonts w:ascii="Arial" w:eastAsia="Times New Roman" w:hAnsi="Arial" w:cs="Arial"/>
                <w:b/>
                <w:bCs/>
                <w:color w:val="808000"/>
                <w:sz w:val="36"/>
                <w:szCs w:val="36"/>
                <w:lang w:eastAsia="pt-BR"/>
              </w:rPr>
              <w:t xml:space="preserve">Presidência da República </w:t>
            </w:r>
            <w:r w:rsidRPr="00FD0CA1">
              <w:rPr>
                <w:rFonts w:ascii="Arial" w:eastAsia="Times New Roman" w:hAnsi="Arial" w:cs="Arial"/>
                <w:b/>
                <w:bCs/>
                <w:color w:val="808000"/>
                <w:sz w:val="24"/>
                <w:szCs w:val="24"/>
                <w:lang w:eastAsia="pt-BR"/>
              </w:rPr>
              <w:br/>
            </w:r>
            <w:r w:rsidRPr="00FD0CA1">
              <w:rPr>
                <w:rFonts w:ascii="Arial" w:eastAsia="Times New Roman" w:hAnsi="Arial" w:cs="Arial"/>
                <w:b/>
                <w:bCs/>
                <w:color w:val="808000"/>
                <w:sz w:val="27"/>
                <w:szCs w:val="27"/>
                <w:lang w:eastAsia="pt-BR"/>
              </w:rPr>
              <w:t xml:space="preserve">Secretaria-Geral </w:t>
            </w:r>
            <w:r w:rsidRPr="00FD0CA1">
              <w:rPr>
                <w:rFonts w:ascii="Arial" w:eastAsia="Times New Roman" w:hAnsi="Arial" w:cs="Arial"/>
                <w:b/>
                <w:bCs/>
                <w:color w:val="808000"/>
                <w:sz w:val="27"/>
                <w:szCs w:val="27"/>
                <w:lang w:eastAsia="pt-BR"/>
              </w:rPr>
              <w:br/>
            </w:r>
            <w:r w:rsidRPr="00FD0CA1">
              <w:rPr>
                <w:rFonts w:ascii="Arial" w:eastAsia="Times New Roman" w:hAnsi="Arial" w:cs="Arial"/>
                <w:b/>
                <w:bCs/>
                <w:color w:val="808000"/>
                <w:sz w:val="24"/>
                <w:szCs w:val="24"/>
                <w:lang w:eastAsia="pt-BR"/>
              </w:rPr>
              <w:t xml:space="preserve">Subchefia para Assuntos Jurídicos </w:t>
            </w:r>
          </w:p>
        </w:tc>
      </w:tr>
    </w:tbl>
    <w:p w:rsidR="00FD0CA1" w:rsidRPr="00FD0CA1" w:rsidRDefault="00FD0CA1" w:rsidP="00FD0CA1">
      <w:pPr>
        <w:spacing w:before="300" w:after="300" w:line="240" w:lineRule="auto"/>
        <w:rPr>
          <w:rFonts w:ascii="Times New Roman" w:eastAsia="Times New Roman" w:hAnsi="Times New Roman" w:cs="Times New Roman"/>
          <w:sz w:val="24"/>
          <w:szCs w:val="24"/>
          <w:lang w:eastAsia="pt-BR"/>
        </w:rPr>
      </w:pPr>
      <w:hyperlink r:id="rId4" w:history="1">
        <w:r w:rsidRPr="00FD0CA1">
          <w:rPr>
            <w:rFonts w:ascii="Arial" w:eastAsia="Times New Roman" w:hAnsi="Arial" w:cs="Arial"/>
            <w:b/>
            <w:bCs/>
            <w:color w:val="000080"/>
            <w:sz w:val="20"/>
            <w:szCs w:val="20"/>
            <w:u w:val="single"/>
            <w:lang w:eastAsia="pt-BR"/>
          </w:rPr>
          <w:t xml:space="preserve">DECRETO Nº 9.013, DE 29 DE MARÇO DE 2017 </w:t>
        </w:r>
      </w:hyperlink>
    </w:p>
    <w:tbl>
      <w:tblPr>
        <w:tblW w:w="5000" w:type="pct"/>
        <w:tblCellSpacing w:w="0" w:type="dxa"/>
        <w:tblCellMar>
          <w:left w:w="0" w:type="dxa"/>
          <w:right w:w="0" w:type="dxa"/>
        </w:tblCellMar>
        <w:tblLook w:val="04A0" w:firstRow="1" w:lastRow="0" w:firstColumn="1" w:lastColumn="0" w:noHBand="0" w:noVBand="1"/>
      </w:tblPr>
      <w:tblGrid>
        <w:gridCol w:w="4774"/>
        <w:gridCol w:w="4586"/>
      </w:tblGrid>
      <w:tr w:rsidR="00FD0CA1" w:rsidRPr="00FD0CA1" w:rsidTr="00FD0CA1">
        <w:trPr>
          <w:tblCellSpacing w:w="0" w:type="dxa"/>
        </w:trPr>
        <w:tc>
          <w:tcPr>
            <w:tcW w:w="2550" w:type="pct"/>
            <w:vAlign w:val="center"/>
            <w:hideMark/>
          </w:tcPr>
          <w:p w:rsidR="00FD0CA1" w:rsidRPr="00FD0CA1" w:rsidRDefault="00FD0CA1" w:rsidP="00FD0CA1">
            <w:pPr>
              <w:spacing w:after="0" w:line="240" w:lineRule="auto"/>
              <w:rPr>
                <w:rFonts w:ascii="Times New Roman" w:eastAsia="Times New Roman" w:hAnsi="Times New Roman" w:cs="Times New Roman"/>
                <w:sz w:val="24"/>
                <w:szCs w:val="24"/>
                <w:lang w:eastAsia="pt-BR"/>
              </w:rPr>
            </w:pPr>
          </w:p>
        </w:tc>
        <w:tc>
          <w:tcPr>
            <w:tcW w:w="2450" w:type="pct"/>
            <w:vAlign w:val="center"/>
            <w:hideMark/>
          </w:tcPr>
          <w:p w:rsidR="00FD0CA1" w:rsidRPr="00FD0CA1" w:rsidRDefault="00FD0CA1" w:rsidP="00FD0CA1">
            <w:pPr>
              <w:spacing w:before="100" w:beforeAutospacing="1" w:after="100" w:afterAutospacing="1" w:line="240" w:lineRule="auto"/>
              <w:rPr>
                <w:rFonts w:ascii="Times New Roman" w:eastAsia="Times New Roman" w:hAnsi="Times New Roman" w:cs="Times New Roman"/>
                <w:sz w:val="24"/>
                <w:szCs w:val="24"/>
                <w:lang w:eastAsia="pt-BR"/>
              </w:rPr>
            </w:pPr>
            <w:r w:rsidRPr="00FD0CA1">
              <w:rPr>
                <w:rFonts w:ascii="Arial" w:eastAsia="Times New Roman" w:hAnsi="Arial" w:cs="Arial"/>
                <w:color w:val="800000"/>
                <w:sz w:val="20"/>
                <w:szCs w:val="20"/>
                <w:lang w:eastAsia="pt-BR"/>
              </w:rPr>
              <w:t xml:space="preserve">Regulamenta a Lei nº 1.283, de 18 de dezembro de 1950, e a Lei nº 7.889, de 23 de novembro de 1989, que dispõem sobre a inspeção industrial e sanitária de produtos de origem animal. </w:t>
            </w:r>
          </w:p>
        </w:tc>
      </w:tr>
    </w:tbl>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O PRESIDENTE DA REPÚBLICA,</w:t>
      </w:r>
      <w:r w:rsidRPr="00FD0CA1">
        <w:rPr>
          <w:rFonts w:ascii="Arial" w:eastAsia="Times New Roman" w:hAnsi="Arial" w:cs="Arial"/>
          <w:color w:val="000000"/>
          <w:sz w:val="20"/>
          <w:szCs w:val="20"/>
          <w:lang w:eastAsia="pt-BR"/>
        </w:rPr>
        <w:t xml:space="preserve"> no uso da atribuição que lhe confere o art. 84, </w:t>
      </w:r>
      <w:r w:rsidRPr="00FD0CA1">
        <w:rPr>
          <w:rFonts w:ascii="Arial" w:eastAsia="Times New Roman" w:hAnsi="Arial" w:cs="Arial"/>
          <w:b/>
          <w:bCs/>
          <w:color w:val="000000"/>
          <w:sz w:val="20"/>
          <w:szCs w:val="20"/>
          <w:lang w:eastAsia="pt-BR"/>
        </w:rPr>
        <w:t>caput,</w:t>
      </w:r>
      <w:r w:rsidRPr="00FD0CA1">
        <w:rPr>
          <w:rFonts w:ascii="Arial" w:eastAsia="Times New Roman" w:hAnsi="Arial" w:cs="Arial"/>
          <w:color w:val="000000"/>
          <w:sz w:val="20"/>
          <w:szCs w:val="20"/>
          <w:lang w:eastAsia="pt-BR"/>
        </w:rPr>
        <w:t xml:space="preserve"> inciso IV, da Constituição, e tendo em vista o disposto na Lei nº 1.283, de 18 de dezembro de 1950, e na Lei nº 7.889, de 23 de novembro de 1989,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DECRETA: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TÍTULO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DAS DISPOSIÇÕES PRELIMINARES E DO ÂMBITO DE ATUAÇÃO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DISPOSIÇÕES PRELIMINARES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0" w:name="art1"/>
      <w:bookmarkEnd w:id="0"/>
      <w:r w:rsidRPr="00FD0CA1">
        <w:rPr>
          <w:rFonts w:ascii="Arial" w:eastAsia="Times New Roman" w:hAnsi="Arial" w:cs="Arial"/>
          <w:color w:val="000000"/>
          <w:sz w:val="20"/>
          <w:szCs w:val="20"/>
          <w:lang w:eastAsia="pt-BR"/>
        </w:rPr>
        <w:t xml:space="preserve">Art. 1º Este Decreto dispõe sobre o regulamento da inspeção industrial e sanitária de produtos de origem animal, que disciplina a fiscalização e a inspeção industrial e sanitária de produtos de origem animal, instituídas pela </w:t>
      </w:r>
      <w:hyperlink r:id="rId5" w:history="1">
        <w:r w:rsidRPr="00FD0CA1">
          <w:rPr>
            <w:rFonts w:ascii="Arial" w:eastAsia="Times New Roman" w:hAnsi="Arial" w:cs="Arial"/>
            <w:color w:val="0000FF"/>
            <w:sz w:val="20"/>
            <w:szCs w:val="20"/>
            <w:u w:val="single"/>
            <w:lang w:eastAsia="pt-BR"/>
          </w:rPr>
          <w:t xml:space="preserve">Lei nº 1.283, de 18 de dezembro de 1950 </w:t>
        </w:r>
      </w:hyperlink>
      <w:r w:rsidRPr="00FD0CA1">
        <w:rPr>
          <w:rFonts w:ascii="Arial" w:eastAsia="Times New Roman" w:hAnsi="Arial" w:cs="Arial"/>
          <w:color w:val="000000"/>
          <w:sz w:val="20"/>
          <w:szCs w:val="20"/>
          <w:lang w:eastAsia="pt-BR"/>
        </w:rPr>
        <w:t xml:space="preserve">, e pela </w:t>
      </w:r>
      <w:hyperlink r:id="rId6" w:history="1">
        <w:r w:rsidRPr="00FD0CA1">
          <w:rPr>
            <w:rFonts w:ascii="Arial" w:eastAsia="Times New Roman" w:hAnsi="Arial" w:cs="Arial"/>
            <w:color w:val="0000FF"/>
            <w:sz w:val="20"/>
            <w:szCs w:val="20"/>
            <w:u w:val="single"/>
            <w:lang w:eastAsia="pt-BR"/>
          </w:rPr>
          <w:t xml:space="preserve">Lei nº 7.889, de 23 de novembro de 1989 </w:t>
        </w:r>
      </w:hyperlink>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As atividades de que trata o </w:t>
      </w:r>
      <w:r w:rsidRPr="00FD0CA1">
        <w:rPr>
          <w:rFonts w:ascii="Arial" w:eastAsia="Times New Roman" w:hAnsi="Arial" w:cs="Arial"/>
          <w:b/>
          <w:bCs/>
          <w:color w:val="000000"/>
          <w:sz w:val="20"/>
          <w:szCs w:val="20"/>
          <w:lang w:eastAsia="pt-BR"/>
        </w:rPr>
        <w:t>caput,</w:t>
      </w:r>
      <w:r w:rsidRPr="00FD0CA1">
        <w:rPr>
          <w:rFonts w:ascii="Arial" w:eastAsia="Times New Roman" w:hAnsi="Arial" w:cs="Arial"/>
          <w:color w:val="000000"/>
          <w:sz w:val="20"/>
          <w:szCs w:val="20"/>
          <w:lang w:eastAsia="pt-BR"/>
        </w:rPr>
        <w:t xml:space="preserve"> de competência da União, serão executadas pelo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As atividades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devem observar as competências e as normas prescritas pelo Sistema Nacional de Vigilância Sanitária - SNVS.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Este Decreto e as normas que o complementarem serão orientados pelos princípios constitucionais do federalismo, da promoção das microempresas e das empresas de pequeno porte, do desenvolvimento científico e da inovação tecnológica, do respeito ao direito internacional, aos tratados pactuados pela República Federativa do Brasil e aos acordos bilaterais e multilaterais de equivalência, entre outros princípios constitucionais, e terão por objetivo a racionalização, a simplificação e a virtualização de processos e procedimentos.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 ÂMBITO DE ATUAÇÃO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 w:name="art2"/>
      <w:bookmarkEnd w:id="1"/>
      <w:r w:rsidRPr="00FD0CA1">
        <w:rPr>
          <w:rFonts w:ascii="Arial" w:eastAsia="Times New Roman" w:hAnsi="Arial" w:cs="Arial"/>
          <w:color w:val="000000"/>
          <w:sz w:val="20"/>
          <w:szCs w:val="20"/>
          <w:lang w:eastAsia="pt-BR"/>
        </w:rPr>
        <w:lastRenderedPageBreak/>
        <w:t xml:space="preserve">Art. 2º A inspeção e a fiscalização de estabelecimentos de produtos de origem animal que realizem o comércio interestadual ou internacional, de que trata este Decreto, são de competência do Departamento de Inspeção de Produtos de Origem Animal - DIPOA e do Serviço de Inspeção Federal - SIF, vinculado ao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 inspeção e a fiscalização do Ministério da Agricultura, Pecuária e Abastecimento se estendem às casas atacadistas que recebem e armazenam produtos de origem animal, em caráter supletivo às atividades de fiscalização sanitária local, conforme estabelecido na </w:t>
      </w:r>
      <w:hyperlink r:id="rId7" w:history="1">
        <w:r w:rsidRPr="00FD0CA1">
          <w:rPr>
            <w:rFonts w:ascii="Arial" w:eastAsia="Times New Roman" w:hAnsi="Arial" w:cs="Arial"/>
            <w:color w:val="0000FF"/>
            <w:sz w:val="20"/>
            <w:szCs w:val="20"/>
            <w:u w:val="single"/>
            <w:lang w:eastAsia="pt-BR"/>
          </w:rPr>
          <w:t xml:space="preserve">Lei nº 7.889, de 1989 </w:t>
        </w:r>
      </w:hyperlink>
      <w:r w:rsidRPr="00FD0CA1">
        <w:rPr>
          <w:rFonts w:ascii="Arial" w:eastAsia="Times New Roman" w:hAnsi="Arial" w:cs="Arial"/>
          <w:color w:val="000000"/>
          <w:sz w:val="20"/>
          <w:szCs w:val="20"/>
          <w:lang w:eastAsia="pt-BR"/>
        </w:rPr>
        <w:t xml:space="preserve">, e têm por objetivo reinspecionar produtos de origem animal procedentes do comércio interestadual ou internacional.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 inspeção e a fiscalização nos estabelecimentos de produtos de origem animal que realizem comércio interestadual poderão ser executadas pelos serviços de inspeção dos Estados, do Distrito Federal e dos Municípios, desde que haja reconhecimento da equivalência dos respectivos serviços junto ao Ministério da Agricultura, Pecuária e Abastecimento, conforme o disposto na legislação específica do Sistema Unificado de Atenção à Sanidade Agropecuária - SUASA, de acordo com o disposto na </w:t>
      </w:r>
      <w:hyperlink r:id="rId8" w:history="1">
        <w:r w:rsidRPr="00FD0CA1">
          <w:rPr>
            <w:rFonts w:ascii="Arial" w:eastAsia="Times New Roman" w:hAnsi="Arial" w:cs="Arial"/>
            <w:color w:val="0000FF"/>
            <w:sz w:val="20"/>
            <w:szCs w:val="20"/>
            <w:u w:val="single"/>
            <w:lang w:eastAsia="pt-BR"/>
          </w:rPr>
          <w:t xml:space="preserve">Lei nº 8.171, de 17 de janeiro de 1991 </w:t>
        </w:r>
      </w:hyperlink>
      <w:r w:rsidRPr="00FD0CA1">
        <w:rPr>
          <w:rFonts w:ascii="Arial" w:eastAsia="Times New Roman" w:hAnsi="Arial" w:cs="Arial"/>
          <w:color w:val="000000"/>
          <w:sz w:val="20"/>
          <w:szCs w:val="20"/>
          <w:lang w:eastAsia="pt-BR"/>
        </w:rPr>
        <w:t xml:space="preserve">, e na </w:t>
      </w:r>
      <w:hyperlink r:id="rId9" w:history="1">
        <w:r w:rsidRPr="00FD0CA1">
          <w:rPr>
            <w:rFonts w:ascii="Arial" w:eastAsia="Times New Roman" w:hAnsi="Arial" w:cs="Arial"/>
            <w:color w:val="0000FF"/>
            <w:sz w:val="20"/>
            <w:szCs w:val="20"/>
            <w:u w:val="single"/>
            <w:lang w:eastAsia="pt-BR"/>
          </w:rPr>
          <w:t xml:space="preserve">Lei nº 9.712, de 20 de novembro de 1998 </w:t>
        </w:r>
      </w:hyperlink>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 w:name="art3"/>
      <w:bookmarkEnd w:id="2"/>
      <w:r w:rsidRPr="00FD0CA1">
        <w:rPr>
          <w:rFonts w:ascii="Arial" w:eastAsia="Times New Roman" w:hAnsi="Arial" w:cs="Arial"/>
          <w:color w:val="000000"/>
          <w:sz w:val="20"/>
          <w:szCs w:val="20"/>
          <w:lang w:eastAsia="pt-BR"/>
        </w:rPr>
        <w:t xml:space="preserve">Art. 3º A inspeção e a fiscalização industrial e sanitária em estabelecimentos de produtos de origem animal que realizem comércio municipal e intermunicipal serão regidas por este Decreto, quando os Estados, o Distrito Federal e os Municípios não dispuserem de legislação própria.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 w:name="art4"/>
      <w:bookmarkEnd w:id="3"/>
      <w:r w:rsidRPr="00FD0CA1">
        <w:rPr>
          <w:rFonts w:ascii="Arial" w:eastAsia="Times New Roman" w:hAnsi="Arial" w:cs="Arial"/>
          <w:color w:val="000000"/>
          <w:sz w:val="20"/>
          <w:szCs w:val="20"/>
          <w:lang w:eastAsia="pt-BR"/>
        </w:rPr>
        <w:t xml:space="preserve">Art. 4º Apenas os estabelecimentos de produtos de origem animal que funcionem sob o SIF podem realizar comércio internacional.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 w:name="art5"/>
      <w:bookmarkEnd w:id="4"/>
      <w:r w:rsidRPr="00FD0CA1">
        <w:rPr>
          <w:rFonts w:ascii="Arial" w:eastAsia="Times New Roman" w:hAnsi="Arial" w:cs="Arial"/>
          <w:color w:val="000000"/>
          <w:sz w:val="20"/>
          <w:szCs w:val="20"/>
          <w:lang w:eastAsia="pt-BR"/>
        </w:rPr>
        <w:t xml:space="preserve">Art. 5º Ficam sujeitos à inspeção e à fiscalização previstas neste Decreto os animais destinados ao abate, a carne e seus derivados, o pescado e seus derivados, os ovos e seus derivados, o leite e seus derivados e os produtos de abelhas e seus derivados, comestíveis e não comestíveis, com adição ou não de produtos vegetais.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 inspeção e a fiscalização a que se refere este artigo abrangem, sob o ponto de vista industrial e sanitário, a inspeção </w:t>
      </w:r>
      <w:r w:rsidRPr="00FD0CA1">
        <w:rPr>
          <w:rFonts w:ascii="Arial" w:eastAsia="Times New Roman" w:hAnsi="Arial" w:cs="Arial"/>
          <w:b/>
          <w:bCs/>
          <w:color w:val="000000"/>
          <w:sz w:val="20"/>
          <w:szCs w:val="20"/>
          <w:lang w:eastAsia="pt-BR"/>
        </w:rPr>
        <w:t xml:space="preserve">ante mortem </w:t>
      </w:r>
      <w:r w:rsidRPr="00FD0CA1">
        <w:rPr>
          <w:rFonts w:ascii="Arial" w:eastAsia="Times New Roman" w:hAnsi="Arial" w:cs="Arial"/>
          <w:color w:val="000000"/>
          <w:sz w:val="20"/>
          <w:szCs w:val="20"/>
          <w:lang w:eastAsia="pt-BR"/>
        </w:rPr>
        <w:t xml:space="preserve">e </w:t>
      </w:r>
      <w:r w:rsidRPr="00FD0CA1">
        <w:rPr>
          <w:rFonts w:ascii="Arial" w:eastAsia="Times New Roman" w:hAnsi="Arial" w:cs="Arial"/>
          <w:b/>
          <w:bCs/>
          <w:color w:val="000000"/>
          <w:sz w:val="20"/>
          <w:szCs w:val="20"/>
          <w:lang w:eastAsia="pt-BR"/>
        </w:rPr>
        <w:t xml:space="preserve">post mortem </w:t>
      </w:r>
      <w:r w:rsidRPr="00FD0CA1">
        <w:rPr>
          <w:rFonts w:ascii="Arial" w:eastAsia="Times New Roman" w:hAnsi="Arial" w:cs="Arial"/>
          <w:color w:val="000000"/>
          <w:sz w:val="20"/>
          <w:szCs w:val="20"/>
          <w:lang w:eastAsia="pt-BR"/>
        </w:rPr>
        <w:t xml:space="preserve">dos animais, a recepção, a manipulação, o beneficiamento, a industrialização, o fracionamento, a conservação, o acondicionamento, a embalagem, a rotulagem, o armazenamento, a expedição e o trânsito de quaisquer matérias-primas 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 w:name="art6"/>
      <w:bookmarkEnd w:id="5"/>
      <w:r w:rsidRPr="00FD0CA1">
        <w:rPr>
          <w:rFonts w:ascii="Arial" w:eastAsia="Times New Roman" w:hAnsi="Arial" w:cs="Arial"/>
          <w:color w:val="000000"/>
          <w:sz w:val="20"/>
          <w:szCs w:val="20"/>
          <w:lang w:eastAsia="pt-BR"/>
        </w:rPr>
        <w:t xml:space="preserve">Art. 6º A inspeção e a fiscalização de que trata este Decreto serão realizadas: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nas propriedades rurais fornecedoras de matérias-primas destinadas à manipulação ou ao processamento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nos estabelecimentos que recebam as diferentes espécies de animais previstas neste Decreto para abate ou industrialização;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nos estabelecimentos que recebam o pescado e seus derivados para manipulação, distribuição ou industrialização;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nos estabelecimentos que produzam e recebam ovos e seus derivados para distribuição ou industrialização;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nos estabelecimentos que recebam o leite e seus derivados para beneficiamento ou industrialização;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VI - nos estabelecimentos que extraiam ou recebam produtos de abelhas e seus derivados para beneficiamento ou industrialização;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nos estabelecimentos que recebam, manipulem, armazenem, conservem, acondicionem ou expeçam matérias-primas e produtos de origem animal comestíveis e não comestíveis, procedentes de estabelecimentos registrados ou relacionados;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VIII - nos portos, aeroportos, postos de fronteira, aduanas especiais e recintos especiais de despacho aduaneiro de exportação.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 w:name="art7"/>
      <w:bookmarkEnd w:id="6"/>
      <w:r w:rsidRPr="00FD0CA1">
        <w:rPr>
          <w:rFonts w:ascii="Arial" w:eastAsia="Times New Roman" w:hAnsi="Arial" w:cs="Arial"/>
          <w:color w:val="000000"/>
          <w:sz w:val="20"/>
          <w:szCs w:val="20"/>
          <w:lang w:eastAsia="pt-BR"/>
        </w:rPr>
        <w:t xml:space="preserve">Art. 7º A execução da inspeção e da fiscalização pelo Departamento de Inspeção de Produtos de Origem Animal isenta o estabelecimento de qualquer outra fiscalização industrial ou sanitária federal, estadual ou municipal, para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7" w:name="art8"/>
      <w:bookmarkEnd w:id="7"/>
      <w:r w:rsidRPr="00FD0CA1">
        <w:rPr>
          <w:rFonts w:ascii="Arial" w:eastAsia="Times New Roman" w:hAnsi="Arial" w:cs="Arial"/>
          <w:color w:val="000000"/>
          <w:sz w:val="20"/>
          <w:szCs w:val="20"/>
          <w:lang w:eastAsia="pt-BR"/>
        </w:rPr>
        <w:t xml:space="preserve">Art. 8º Para os fins deste Decreto, entende-se por estabelecimento de produtos de origem animal, sob inspeção federal, qualquer instalação industrial na qual sejam abatidos ou industrializados animais produtores de carnes e onde sejam obtidos, recebidos, manipulados, beneficiados, industrializados, fracionados, conservados, armazenados, acondicionados, embalados, rotulados ou expedidos, com finalidade industrial ou comercial, a carne e seus derivados, o pescado e seus derivados, os ovos e seus derivados, o leite e seus derivados ou os produtos de abelhas e seus derivados incluídos os estabelecimentos agroindustriais de pequeno porte de produtos de origem animal conforme dispõe a </w:t>
      </w:r>
      <w:hyperlink r:id="rId10" w:history="1">
        <w:r w:rsidRPr="00FD0CA1">
          <w:rPr>
            <w:rFonts w:ascii="Arial" w:eastAsia="Times New Roman" w:hAnsi="Arial" w:cs="Arial"/>
            <w:color w:val="0000FF"/>
            <w:sz w:val="20"/>
            <w:szCs w:val="20"/>
            <w:u w:val="single"/>
            <w:lang w:eastAsia="pt-BR"/>
          </w:rPr>
          <w:t xml:space="preserve">Lei nº 8.171, de 1991 </w:t>
        </w:r>
      </w:hyperlink>
      <w:r w:rsidRPr="00FD0CA1">
        <w:rPr>
          <w:rFonts w:ascii="Arial" w:eastAsia="Times New Roman" w:hAnsi="Arial" w:cs="Arial"/>
          <w:color w:val="000000"/>
          <w:sz w:val="20"/>
          <w:szCs w:val="20"/>
          <w:lang w:eastAsia="pt-BR"/>
        </w:rPr>
        <w:t xml:space="preserve">, e suas normas regulamentadoras.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8" w:name="art9"/>
      <w:bookmarkEnd w:id="8"/>
      <w:r w:rsidRPr="00FD0CA1">
        <w:rPr>
          <w:rFonts w:ascii="Arial" w:eastAsia="Times New Roman" w:hAnsi="Arial" w:cs="Arial"/>
          <w:color w:val="000000"/>
          <w:sz w:val="20"/>
          <w:szCs w:val="20"/>
          <w:lang w:eastAsia="pt-BR"/>
        </w:rPr>
        <w:t xml:space="preserve">Art. 9º Para os fins deste Decreto, entende-se por produto ou derivado o produto ou a matéria-prima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9" w:name="art10"/>
      <w:bookmarkEnd w:id="9"/>
      <w:r w:rsidRPr="00FD0CA1">
        <w:rPr>
          <w:rFonts w:ascii="Arial" w:eastAsia="Times New Roman" w:hAnsi="Arial" w:cs="Arial"/>
          <w:color w:val="000000"/>
          <w:sz w:val="20"/>
          <w:szCs w:val="20"/>
          <w:lang w:eastAsia="pt-BR"/>
        </w:rPr>
        <w:t xml:space="preserve">Art. 10. Para os fins deste Decreto, são adotados os seguintes conceitos: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0" w:name="art10i"/>
      <w:bookmarkEnd w:id="10"/>
      <w:r w:rsidRPr="00FD0CA1">
        <w:rPr>
          <w:rFonts w:ascii="Arial" w:eastAsia="Times New Roman" w:hAnsi="Arial" w:cs="Arial"/>
          <w:color w:val="000000"/>
          <w:sz w:val="20"/>
          <w:szCs w:val="20"/>
          <w:lang w:eastAsia="pt-BR"/>
        </w:rPr>
        <w:t xml:space="preserve">I - análise de autocontrole - análise efetuada pelo estabelecimento para controle de processo e monitoramento da conformidade das matérias-primas, dos ingredientes, dos insumos e dos produtos;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1" w:name="art10ii"/>
      <w:bookmarkEnd w:id="11"/>
      <w:r w:rsidRPr="00FD0CA1">
        <w:rPr>
          <w:rFonts w:ascii="Arial" w:eastAsia="Times New Roman" w:hAnsi="Arial" w:cs="Arial"/>
          <w:color w:val="000000"/>
          <w:sz w:val="20"/>
          <w:szCs w:val="20"/>
          <w:lang w:eastAsia="pt-BR"/>
        </w:rPr>
        <w:t xml:space="preserve">II - Análise de Perigos e Pontos Críticos de Controle - APPCC - sistema que identifica, avalia e controla perigos que são significativos para a inocuidade dos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2" w:name="art10iii"/>
      <w:bookmarkEnd w:id="12"/>
      <w:r w:rsidRPr="00FD0CA1">
        <w:rPr>
          <w:rFonts w:ascii="Arial" w:eastAsia="Times New Roman" w:hAnsi="Arial" w:cs="Arial"/>
          <w:color w:val="000000"/>
          <w:sz w:val="20"/>
          <w:szCs w:val="20"/>
          <w:lang w:eastAsia="pt-BR"/>
        </w:rPr>
        <w:t xml:space="preserve">III - análise fiscal - análise efetuada pela Rede Nacional de Laboratórios Agropecuários do Sistema Unificado de Atenção à Sanidade Agropecuária - SUASA ou pela autoridade sanitária competente em amostras coletadas pelos servidores do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3" w:name="art10iv"/>
      <w:bookmarkEnd w:id="13"/>
      <w:r w:rsidRPr="00FD0CA1">
        <w:rPr>
          <w:rFonts w:ascii="Arial" w:eastAsia="Times New Roman" w:hAnsi="Arial" w:cs="Arial"/>
          <w:color w:val="000000"/>
          <w:sz w:val="20"/>
          <w:szCs w:val="20"/>
          <w:lang w:eastAsia="pt-BR"/>
        </w:rPr>
        <w:t xml:space="preserve">IV - análise pericial - análise laboratorial realizada a partir da amostra oficial de contraprova, quando o resultado da amostra da análise fiscal for contestado por uma das partes envolvidas, para assegurar amplo direito de defesa ao interessado, quando pertinente;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4" w:name="art10v"/>
      <w:bookmarkEnd w:id="14"/>
      <w:r w:rsidRPr="00FD0CA1">
        <w:rPr>
          <w:rFonts w:ascii="Arial" w:eastAsia="Times New Roman" w:hAnsi="Arial" w:cs="Arial"/>
          <w:color w:val="000000"/>
          <w:sz w:val="20"/>
          <w:szCs w:val="20"/>
          <w:lang w:eastAsia="pt-BR"/>
        </w:rPr>
        <w:t xml:space="preserve">V - animais exóticos - todos aqueles pertencentes às espécies da fauna exótica, criados em cativeiro, cuja distribuição geográfica não inclua o território brasileiro, aquelas introduzidas pelo homem, inclusive domésticas, em estado asselvajado, ou também aquelas que tenham sido introduzidas fora das fronteiras brasileiras e das suas águas jurisdicionais e que tenham entrado em território brasileiro;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5" w:name="art10vi"/>
      <w:bookmarkEnd w:id="15"/>
      <w:r w:rsidRPr="00FD0CA1">
        <w:rPr>
          <w:rFonts w:ascii="Arial" w:eastAsia="Times New Roman" w:hAnsi="Arial" w:cs="Arial"/>
          <w:color w:val="000000"/>
          <w:sz w:val="20"/>
          <w:szCs w:val="20"/>
          <w:lang w:eastAsia="pt-BR"/>
        </w:rPr>
        <w:t xml:space="preserve">VI - animais silvestres - todos aqueles pertencentes às espécies da fauna silvestre, nativa, migratória e quaisquer outras aquáticas ou terrestres, cujo ciclo de vida ocorra, no todo ou em parte, dentro dos limites do território brasileiro ou das águas jurisdicionais brasileiras;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6" w:name="art10vii"/>
      <w:bookmarkEnd w:id="16"/>
      <w:r w:rsidRPr="00FD0CA1">
        <w:rPr>
          <w:rFonts w:ascii="Arial" w:eastAsia="Times New Roman" w:hAnsi="Arial" w:cs="Arial"/>
          <w:color w:val="000000"/>
          <w:sz w:val="20"/>
          <w:szCs w:val="20"/>
          <w:lang w:eastAsia="pt-BR"/>
        </w:rPr>
        <w:t xml:space="preserve">VII - espécies de caça - aquelas definidas por norma do órgão público federal competente;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7" w:name="art10viii"/>
      <w:bookmarkEnd w:id="17"/>
      <w:r w:rsidRPr="00FD0CA1">
        <w:rPr>
          <w:rFonts w:ascii="Arial" w:eastAsia="Times New Roman" w:hAnsi="Arial" w:cs="Arial"/>
          <w:color w:val="000000"/>
          <w:sz w:val="20"/>
          <w:szCs w:val="20"/>
          <w:lang w:eastAsia="pt-BR"/>
        </w:rPr>
        <w:lastRenderedPageBreak/>
        <w:t xml:space="preserve">VIII - Boas Práticas de Fabricação - BPF - condições e procedimentos higiênico-sanitários e operacionais sistematizados, aplicados em todo o fluxo de produção, com o objetivo de garantir a inocuidade, a identidade, a qualidade e a integridade dos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8" w:name="art10ix"/>
      <w:bookmarkEnd w:id="18"/>
      <w:r w:rsidRPr="00FD0CA1">
        <w:rPr>
          <w:rFonts w:ascii="Arial" w:eastAsia="Times New Roman" w:hAnsi="Arial" w:cs="Arial"/>
          <w:color w:val="000000"/>
          <w:sz w:val="20"/>
          <w:szCs w:val="20"/>
          <w:lang w:eastAsia="pt-BR"/>
        </w:rPr>
        <w:t xml:space="preserve">IX - desinfecção - procedimento que consiste na eliminação de agentes infecciosos por meio de tratamentos físicos ou agentes químicos;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9" w:name="art10x"/>
      <w:bookmarkEnd w:id="19"/>
      <w:r w:rsidRPr="00FD0CA1">
        <w:rPr>
          <w:rFonts w:ascii="Arial" w:eastAsia="Times New Roman" w:hAnsi="Arial" w:cs="Arial"/>
          <w:color w:val="000000"/>
          <w:sz w:val="20"/>
          <w:szCs w:val="20"/>
          <w:lang w:eastAsia="pt-BR"/>
        </w:rPr>
        <w:t xml:space="preserve">X - equivalência de serviços de inspeção - condição na qual as medidas de inspeção e fiscalização higiênico-sanitária e tecnológica aplicadas por diferentes serviços de inspeção permitam alcançar os mesmos objetivos de inspeção, fiscalização, inocuidade e qualidade dos produtos, conforme o disposto na </w:t>
      </w:r>
      <w:hyperlink r:id="rId11" w:history="1">
        <w:r w:rsidRPr="00FD0CA1">
          <w:rPr>
            <w:rFonts w:ascii="Arial" w:eastAsia="Times New Roman" w:hAnsi="Arial" w:cs="Arial"/>
            <w:color w:val="0000FF"/>
            <w:sz w:val="20"/>
            <w:szCs w:val="20"/>
            <w:u w:val="single"/>
            <w:lang w:eastAsia="pt-BR"/>
          </w:rPr>
          <w:t xml:space="preserve">Lei nº 8.171, de 1991 </w:t>
        </w:r>
      </w:hyperlink>
      <w:r w:rsidRPr="00FD0CA1">
        <w:rPr>
          <w:rFonts w:ascii="Arial" w:eastAsia="Times New Roman" w:hAnsi="Arial" w:cs="Arial"/>
          <w:color w:val="000000"/>
          <w:sz w:val="20"/>
          <w:szCs w:val="20"/>
          <w:lang w:eastAsia="pt-BR"/>
        </w:rPr>
        <w:t xml:space="preserve">, e em suas normas regulamentadoras;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0" w:name="art10xi"/>
      <w:bookmarkEnd w:id="20"/>
      <w:r w:rsidRPr="00FD0CA1">
        <w:rPr>
          <w:rFonts w:ascii="Arial" w:eastAsia="Times New Roman" w:hAnsi="Arial" w:cs="Arial"/>
          <w:strike/>
          <w:color w:val="000000"/>
          <w:sz w:val="20"/>
          <w:szCs w:val="20"/>
          <w:lang w:eastAsia="pt-BR"/>
        </w:rPr>
        <w:t xml:space="preserve">XI - espécies de açougue - são os bovídeos, equídeos, suídeos, ovinos, caprinos, lagomorfos e aves domésticas, bem como os animais silvestres criados em cativeiro, abatidos em estabelecimentos sob inspeção veterinária;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1" w:name="art10xi."/>
      <w:bookmarkEnd w:id="21"/>
      <w:r w:rsidRPr="00FD0CA1">
        <w:rPr>
          <w:rFonts w:ascii="Arial" w:eastAsia="Times New Roman" w:hAnsi="Arial" w:cs="Arial"/>
          <w:color w:val="000000"/>
          <w:sz w:val="20"/>
          <w:szCs w:val="20"/>
          <w:lang w:eastAsia="pt-BR"/>
        </w:rPr>
        <w:t xml:space="preserve">XI - espécies de açougue - são os bovinos, búfalos, equídeos, suídeos, ovinos, caprinos, lagomorfos e aves domésticas, bem como os animais silvestres criados em cativeiro, abatidos em estabelecimentos sob inspeção veterinária; </w:t>
      </w:r>
      <w:hyperlink r:id="rId12"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2" w:name="art10xii"/>
      <w:bookmarkEnd w:id="22"/>
      <w:r w:rsidRPr="00FD0CA1">
        <w:rPr>
          <w:rFonts w:ascii="Arial" w:eastAsia="Times New Roman" w:hAnsi="Arial" w:cs="Arial"/>
          <w:color w:val="000000"/>
          <w:sz w:val="20"/>
          <w:szCs w:val="20"/>
          <w:lang w:eastAsia="pt-BR"/>
        </w:rPr>
        <w:t xml:space="preserve">XII - higienização - procedimento que consiste na execução de duas etapas distintas, limpeza e sanitização;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3" w:name="art10xiii"/>
      <w:bookmarkEnd w:id="23"/>
      <w:r w:rsidRPr="00FD0CA1">
        <w:rPr>
          <w:rFonts w:ascii="Arial" w:eastAsia="Times New Roman" w:hAnsi="Arial" w:cs="Arial"/>
          <w:color w:val="000000"/>
          <w:sz w:val="20"/>
          <w:szCs w:val="20"/>
          <w:lang w:eastAsia="pt-BR"/>
        </w:rPr>
        <w:t xml:space="preserve">XIII - limpeza - remoção física de resíduos orgânicos, inorgânicos ou de outro material indesejável das superfícies das instalações, dos equipamentos e dos utensílios;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XIV - sanitização - aplicação de agentes químicos aprovados pelo órgão regulador da saúde ou de métodos físicos nas superfícies das instalações, dos equipamentos e dos utensílios, posteriormente aos procedimentos de limpeza, com vistas a assegurar nível de higiene microbiologicamente aceitável;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 - padrão de identidade - conjunto de parâmetros que permite identificar um produto de origem animal quanto à sua natureza, à sua característica sensorial, à sua composição, ao seu tipo de processamento e ao seu modo de apresentação, a serem fixados por meio de Regulamento Técnico de Identidade e Qualidade;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XVI - Procedimento Padrão de Higiene Operacional - PPHO - procedimentos descritos, desenvolvidos, implantados, monitorados e verificados pelo estabelecimento, com vistas a estabelecer a forma rotineira pela qual o estabelecimento evita a contaminação direta ou cruzada do produto e preserva sua qualidade e integridade, por meio da higiene, antes, durante e depois das operações;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XVII - programas de autocontrole - programas desenvolvidos, procedimentos descritos, desenvolvidos, implantados, monitorados e verificados pelo estabelecimento, com vistas a assegurar a inocuidade, a identidade, a qualidade e a integridade dos seus produtos, que incluam, mas que não se limitem aos programas de pré-requisitos, BPF, PPHO e APPCC ou a programas equivalentes reconhecidos pelo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XVIII - qualidade - conjunto de parâmetros que permite caracterizar as especificações de um produto de origem animal em relação a um padrão desejável ou definido, quanto aos seus fatores intrínsecos e extrínsecos, higiênico-sanitários e tecnológicos;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XIX - rastreabilidade - é a capacidade de identificar a origem e seguir a movimentação de um produto de origem animal durante as etapas de produção, distribuição e comercialização e das matérias-primas, dos ingredientes e dos insumos utilizados em sua fabricação;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XX - Regulamento Técnico de Identidade e Qualidade - RTIQ - ato normativo com o objetivo de fixar a identidade e as características mínimas de qualidade que os produtos de origem animal devem atender;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XXI - inovação tecnológica - produtos ou processos tecnologicamente novos ou significativamente aperfeiçoados, não compreendidos no estado da técnica, e que proporcionem a melhoria do objetivo do processo ou da qualidade do produto de origem animal, considerados de acordo com as normas nacionais de propriedade industrial e as normas e diretrizes internacionais cabíveis.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4" w:name="art11"/>
      <w:bookmarkEnd w:id="24"/>
      <w:r w:rsidRPr="00FD0CA1">
        <w:rPr>
          <w:rFonts w:ascii="Arial" w:eastAsia="Times New Roman" w:hAnsi="Arial" w:cs="Arial"/>
          <w:color w:val="000000"/>
          <w:sz w:val="20"/>
          <w:szCs w:val="20"/>
          <w:lang w:eastAsia="pt-BR"/>
        </w:rPr>
        <w:t xml:space="preserve">Art. 11. A inspeção federal será instalada em caráter permanente nos estabelecimentos de carnes e derivados que abatem as diferentes espécies de açougue e de caça.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No caso de répteis e anfíbios, a inspeção e a fiscalização serão realizadas em caráter permanente apenas durante as operações de abate.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Nos demais estabelecimentos previstos neste Decreto, a inspeção federal será instalada em caráter periódico.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A frequência de inspeção e a fiscalização de que trata o § 2º será estabelecida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5" w:name="art12"/>
      <w:bookmarkEnd w:id="25"/>
      <w:r w:rsidRPr="00FD0CA1">
        <w:rPr>
          <w:rFonts w:ascii="Arial" w:eastAsia="Times New Roman" w:hAnsi="Arial" w:cs="Arial"/>
          <w:color w:val="000000"/>
          <w:sz w:val="20"/>
          <w:szCs w:val="20"/>
          <w:lang w:eastAsia="pt-BR"/>
        </w:rPr>
        <w:t xml:space="preserve">Art. 12. A inspeção e a fiscalização industrial e sanitária de produtos de origem animal abrangem, entre outros, os seguintes procedimentos: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inspeção </w:t>
      </w:r>
      <w:r w:rsidRPr="00FD0CA1">
        <w:rPr>
          <w:rFonts w:ascii="Arial" w:eastAsia="Times New Roman" w:hAnsi="Arial" w:cs="Arial"/>
          <w:b/>
          <w:bCs/>
          <w:color w:val="000000"/>
          <w:sz w:val="20"/>
          <w:szCs w:val="20"/>
          <w:lang w:eastAsia="pt-BR"/>
        </w:rPr>
        <w:t xml:space="preserve">ante mortem </w:t>
      </w:r>
      <w:r w:rsidRPr="00FD0CA1">
        <w:rPr>
          <w:rFonts w:ascii="Arial" w:eastAsia="Times New Roman" w:hAnsi="Arial" w:cs="Arial"/>
          <w:color w:val="000000"/>
          <w:sz w:val="20"/>
          <w:szCs w:val="20"/>
          <w:lang w:eastAsia="pt-BR"/>
        </w:rPr>
        <w:t xml:space="preserve">e </w:t>
      </w:r>
      <w:r w:rsidRPr="00FD0CA1">
        <w:rPr>
          <w:rFonts w:ascii="Arial" w:eastAsia="Times New Roman" w:hAnsi="Arial" w:cs="Arial"/>
          <w:b/>
          <w:bCs/>
          <w:color w:val="000000"/>
          <w:sz w:val="20"/>
          <w:szCs w:val="20"/>
          <w:lang w:eastAsia="pt-BR"/>
        </w:rPr>
        <w:t xml:space="preserve">post mortem </w:t>
      </w:r>
      <w:r w:rsidRPr="00FD0CA1">
        <w:rPr>
          <w:rFonts w:ascii="Arial" w:eastAsia="Times New Roman" w:hAnsi="Arial" w:cs="Arial"/>
          <w:color w:val="000000"/>
          <w:sz w:val="20"/>
          <w:szCs w:val="20"/>
          <w:lang w:eastAsia="pt-BR"/>
        </w:rPr>
        <w:t xml:space="preserve">das diferentes espécies animais;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verificação das condições higiênico-sanitárias das instalações, dos equipamentos e do funcionamento dos estabelecimentos;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verificação da prática de higiene e dos hábitos higiênicos pelos manipuladores de alimentos;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verificação dos programas de autocontrole dos estabelecimentos;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verificação da rotulagem e dos processos tecnológicos dos produtos de origem animal quanto ao atendimento da legislação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coleta de amostras para análises fiscais e avaliação dos resultados de análises físicas, microbiológicas, físico-químicas, de biologia molecular, histológicas e demais que se fizerem necessárias à verificação da conformidade dos processos produtivos ou dos produtos de origem animal, podendo abranger também aqueles existentes nos mercados de consumo;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avaliação das informações inerentes à produção primária com implicações na saúde animal e na saúde pública ou das informações que façam parte de acordos internacionais com os países importadores;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VIII - avaliação do bem-estar dos animais destinados ao abate;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IX - verificação da água de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 - fases de obtenção, recebimento, manipulação, beneficiamento, industrialização, fracionamento, conservação, armazenagem, acondicionamento, embalagem, rotulagem, expedição e transporte de todos os produtos, comestíveis e não comestíveis, e suas matérias-primas, com adição ou não de vegetais;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XI - classificação de produtos e derivados, de acordo com os tipos e os padrões fixados em legislação específica ou em fórmulas registradas;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XII - verificação das matérias-primas e dos produtos em trânsito nos portos, nos aeroportos, nos postos de fronteira, nas aduanas especiais e nos recintos especiais de despacho aduaneiro de exportação;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XIII - verificação dos meios de transporte de animais vivos e produtos derivados e suas matérias-primas destinados à alimentação humana;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XIV - controle de resíduos e contaminantes em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 - controles de rastreabilidade dos animais, das matérias-primas, dos insumos, dos ingredientes e dos produtos ao longo da cadeia produtiva;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XVI - certificação sanitária dos produtos de origem animal;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XVII - outros procedimentos de inspeção, sempre que recomendarem a prática e o desenvolvimento da indústria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6" w:name="art13"/>
      <w:bookmarkEnd w:id="26"/>
      <w:r w:rsidRPr="00FD0CA1">
        <w:rPr>
          <w:rFonts w:ascii="Arial" w:eastAsia="Times New Roman" w:hAnsi="Arial" w:cs="Arial"/>
          <w:color w:val="000000"/>
          <w:sz w:val="20"/>
          <w:szCs w:val="20"/>
          <w:lang w:eastAsia="pt-BR"/>
        </w:rPr>
        <w:t xml:space="preserve">Art. 13. Os procedimentos de inspeção e de fiscalização poderão ser alterados pelo Ministério da Agricultura, Pecuária e Abastecimento, mediante a aplicação da análise de risco, de acordo com o nível de desenvolvimento tecnológico, envolvendo, no que couber, toda a cadeia produtiva, segundo os preceitos instituídos e universalizados, com vistas à segurança alimentar.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7" w:name="art14"/>
      <w:bookmarkEnd w:id="27"/>
      <w:r w:rsidRPr="00FD0CA1">
        <w:rPr>
          <w:rFonts w:ascii="Arial" w:eastAsia="Times New Roman" w:hAnsi="Arial" w:cs="Arial"/>
          <w:color w:val="000000"/>
          <w:sz w:val="20"/>
          <w:szCs w:val="20"/>
          <w:lang w:eastAsia="pt-BR"/>
        </w:rPr>
        <w:t xml:space="preserve">Art. 14. A inspeção e a fiscalização previstas neste Decreto são de atribuição do Auditor Fiscal Federal Agropecuário com formação em Medicina Veterinária, do Agente de Inspeção Sanitária e Industrial de Produtos de Origem Animal e dos demais cargos efetivos de atividades técnicas de fiscalização agropecuária, respeitadas as devidas competências.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8" w:name="art15"/>
      <w:bookmarkEnd w:id="28"/>
      <w:r w:rsidRPr="00FD0CA1">
        <w:rPr>
          <w:rFonts w:ascii="Arial" w:eastAsia="Times New Roman" w:hAnsi="Arial" w:cs="Arial"/>
          <w:color w:val="000000"/>
          <w:sz w:val="20"/>
          <w:szCs w:val="20"/>
          <w:lang w:eastAsia="pt-BR"/>
        </w:rPr>
        <w:t xml:space="preserve">Art. 15. Os servidores incumbidos da execução das atividades de que trata este Decreto devem possuir carteira de identidade funcional fornecida pelo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Os servidores a que se refere este artigo, no exercício de suas funções, devem exibir a carteira funcional para se identificar.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Os servidores do Ministério da Agricultura, Pecuária e Abastecimento, devidamente identificados, no exercício de suas funções, terão livre acesso aos estabelecimentos de que trata o art. 2º.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O servidor poderá solicitar auxílio de autoridade policial nos casos de risco à sua integridade física, de impedimento ou de embaraço ao desempenho de suas atividades.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TÍTULO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 CLASSIFICAÇÃO GERAL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9" w:name="art16"/>
      <w:bookmarkEnd w:id="29"/>
      <w:r w:rsidRPr="00FD0CA1">
        <w:rPr>
          <w:rFonts w:ascii="Arial" w:eastAsia="Times New Roman" w:hAnsi="Arial" w:cs="Arial"/>
          <w:color w:val="000000"/>
          <w:sz w:val="20"/>
          <w:szCs w:val="20"/>
          <w:lang w:eastAsia="pt-BR"/>
        </w:rPr>
        <w:t xml:space="preserve">Art. 16. Os estabelecimentos de produtos de origem animal que realizem comércio interestadual e internacional, sob inspeção federal, são classificados 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de carnes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de pescado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III - de ovos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de leite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de produtos de abelhas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de armazenagem;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de produtos não comestíveis.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DOS ESTABELECIMENTOS DE CARNES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0" w:name="art17"/>
      <w:bookmarkEnd w:id="30"/>
      <w:r w:rsidRPr="00FD0CA1">
        <w:rPr>
          <w:rFonts w:ascii="Arial" w:eastAsia="Times New Roman" w:hAnsi="Arial" w:cs="Arial"/>
          <w:color w:val="000000"/>
          <w:sz w:val="20"/>
          <w:szCs w:val="20"/>
          <w:lang w:eastAsia="pt-BR"/>
        </w:rPr>
        <w:t xml:space="preserve">Art. 17. Os estabelecimentos de carnes e derivados são classificados 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abatedouro frigorífico;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unidade de beneficiamento de carne e produtos cárneos.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Para os fins deste Decreto, entende-se por abatedouro frigorífico o estabelecimento destinado ao abate dos animais produtores de carne, à recepção, à manipulação, ao acondicionamento, à rotulagem, à armazenagem e à expedição dos produtos oriundos do abate, dotado de instalações de frio industrial, podendo realizar o recebimento, a manipulação, a industrialização, o acondicionamento, a rotulagem, a armazenagem e a expedição de produtos comestíveis e não comestíveis.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Para os fins deste Decreto, entende-se por unidade de beneficiamento de carne e produtos cárneos o estabelecimento destinado à recepção, à manipulação, ao acondicionamento, à rotulagem, à armazenagem e à expedição de carne e produtos cárneos, podendo realizar industrialização de produtos comestíveis e o recebimento, a manipulação, a industrialização, o acondicionamento, a rotulagem, a armazenagem e a expedição de produtos não comestíveis.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1" w:name="art18"/>
      <w:bookmarkEnd w:id="31"/>
      <w:r w:rsidRPr="00FD0CA1">
        <w:rPr>
          <w:rFonts w:ascii="Arial" w:eastAsia="Times New Roman" w:hAnsi="Arial" w:cs="Arial"/>
          <w:color w:val="000000"/>
          <w:sz w:val="20"/>
          <w:szCs w:val="20"/>
          <w:lang w:eastAsia="pt-BR"/>
        </w:rPr>
        <w:t xml:space="preserve">Art. 18. A fabricação de gelatina e produtos colagênicos será realizada nos estabelecimentos classificados como unidade de beneficiamento de carne e produtos cárneos.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processamento de peles para a obtenção de matérias-primas na fabricação dos produtos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será realizado na unidade de beneficiamento de produtos não comestíveis de que trata o art. 24.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DOS ESTABELECIMENTOS DE PESCADO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2" w:name="art19"/>
      <w:bookmarkEnd w:id="32"/>
      <w:r w:rsidRPr="00FD0CA1">
        <w:rPr>
          <w:rFonts w:ascii="Arial" w:eastAsia="Times New Roman" w:hAnsi="Arial" w:cs="Arial"/>
          <w:color w:val="000000"/>
          <w:sz w:val="20"/>
          <w:szCs w:val="20"/>
          <w:lang w:eastAsia="pt-BR"/>
        </w:rPr>
        <w:t xml:space="preserve">Art. 19. Os estabelecimentos de pescado e derivados são classificados 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barco-fábrica;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abatedouro frigorífico de pescado;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unidade de beneficiamento de pescado e produtos de pescado;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IV - estação depuradora de moluscos bivalves.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Para os fins deste Decreto, entende-se por barco-fábrica a embarcação de pesca destinada à captura ou à recepção, à lavagem, à manipulação, ao acondicionamento, à rotulagem, à armazenagem e à expedição de pescado e produtos de pescado, dotada de instalações de frio industrial, podendo realizar a industrialização de produtos comestíveis e o recebimento, a manipulação, a industrialização, o acondicionamento, a rotulagem, a armazenagem e a expedição de produtos não comestíveis.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Para os fins deste Decreto, entende-se por abatedouro frigorífico de pescado o estabelecimento destinado ao abate de pescado, recepção, lavagem, manipulação, acondicionamento, rotulagem, armazenagem e expedição dos produtos oriundos do abate, podendo realizar recebimento, manipulação, industrialização, acondicionamento, rotulagem, armazenagem e expedição de produtos comestíveis e não comestíveis.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Para os fins deste Decreto, entende-se por unidade de beneficiamento de pescado e produtos de pescado o estabelecimento destinado à recepção, à lavagem do pescado recebido da produção primária, à manipulação, ao acondicionamento, à rotulagem, à armazenagem e à expedição de pescado e de produtos de pescado, podendo realizar também sua industrialização e o recebimento, a manipulação, a industrialização, o acondicionamento, a rotulagem, a armazenagem e a expedição de produtos não comestíveis.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Para os fins deste Decreto, entende-se por estação depuradora de moluscos bivalves o estabelecimento destinado à recepção, à depuração, ao acondicionamento, à rotulagem, à armazenagem e à expedição de moluscos bivalves.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DOS ESTABELECIMENTOS DE OVOS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3" w:name="art20"/>
      <w:bookmarkEnd w:id="33"/>
      <w:r w:rsidRPr="00FD0CA1">
        <w:rPr>
          <w:rFonts w:ascii="Arial" w:eastAsia="Times New Roman" w:hAnsi="Arial" w:cs="Arial"/>
          <w:color w:val="000000"/>
          <w:sz w:val="20"/>
          <w:szCs w:val="20"/>
          <w:lang w:eastAsia="pt-BR"/>
        </w:rPr>
        <w:t xml:space="preserve">Art. 20. Os estabelecimentos de ovos são classificados 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granja avícola;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unidade de beneficiamento de ovos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Para os fins deste Decreto, entende-se por granja avícola o estabelecimento destinado à produção, à ovoscopia, à classificação, ao acondicionamento, à rotulagem, à armazenagem e à expedição de ovos oriundos, exclusivamente, de produção própria destinada à comercialização direta.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É permitida à granja avícola a comercialização de ovos para a unidade de beneficiamento de ovos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Para os fins deste Decreto, entende-se por unidade de beneficiamento de ovos e derivados o estabelecimento destinado à produção, à recepção, à ovoscopia, à classificação, à industrialização, ao acondicionamento, à rotulagem, à armazenagem e à expedição de ovos ou de seus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É facultada a classificação de ovos quando a unidade de beneficiamento de ovos e derivados receber ovos já classificados.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5º Se a unidade de beneficiamento de ovos e derivados destinar-se, exclusivamente, à expedição de ovos, poderá ser dispensada a exigência de instalações para a industrialização de ovos.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CAPÍTULO IV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DOS ESTABELECIMENTOS DE LEITE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4" w:name="art21"/>
      <w:bookmarkEnd w:id="34"/>
      <w:r w:rsidRPr="00FD0CA1">
        <w:rPr>
          <w:rFonts w:ascii="Arial" w:eastAsia="Times New Roman" w:hAnsi="Arial" w:cs="Arial"/>
          <w:color w:val="000000"/>
          <w:sz w:val="20"/>
          <w:szCs w:val="20"/>
          <w:lang w:eastAsia="pt-BR"/>
        </w:rPr>
        <w:t xml:space="preserve">Art. 21. Os estabelecimentos de leite e derivados são classificados 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granja leiteira;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posto de refrigeração;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usina de beneficiamento;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fábrica de laticínios;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queijaria.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Para os fins deste Decreto, entende-se por granja leiteira o estabelecimento destinado à produção, ao pré-beneficiamento, ao beneficiamento, ao envase, ao acondicionamento, à rotulagem, à armazenagem e à expedição de leite para o consumo humano direto, podendo também elaborar derivados lácteos a partir de leite exclusivo de sua produção, envolvendo as etapas de pré-beneficiamento, beneficiamento, manipulação, fabricação, maturação, ralação, fracionamento, acondicionamento, rotulagem, armazenagem e expedição.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Para os fins deste Decreto, entende-se por posto de refrigeração o estabelecimento intermediário entre as propriedades rurais e as usinas de beneficiamento ou fábricas de laticínios destinado à seleção, à recepção, à mensuração de peso ou volume, à filtração, à refrigeração, ao acondicionamento e à expedição de leite cru, facultando-se a estocagem temporária do leite até sua expedição.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Para os fins deste Decreto, entende-se por usina de beneficiamento o estabelecimento destinado à recepção, ao pré-beneficiamento, ao beneficiamento, ao envase, ao acondicionamento, à rotulagem, à armazenagem e à expedição de leite para o consumo humano direto, facultando-se a transferência, a manipulação, a fabricação, a maturação, o fracionamento, a ralação, o acondicionamento, a rotulagem, a armazenagem e a expedição de derivados lácteos, sendo também permitida a expedição de leite fluido a granel de uso industrial.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Para os fins deste Decreto, entende-se por fábrica de laticínios o estabelecimento destinado à fabricação de derivados lácteos, envolvendo as etapas de recepção de leite e derivados, de transferência, de refrigeração, de beneficiamento, de manipulação, de fabricação, de maturação, de fracionamento, de ralação, de acondicionamento, de rotulagem, de armazenagem e de expedição de derivados lácteos, sendo também permitida a expedição de leite fluido a granel de uso industrial.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5º Para os fins deste Decreto, entende-se por queijaria o estabelecimento localizado em propriedade rural destinado à fabricação de queijos tradicionais com características específicas, elaborados exclusivamente com leite de sua própria produção, que envolva as etapas de fabricação, maturação, acondicionamento, rotulagem, armazenagem e expedição, e que encaminhe o produto a uma fábrica de laticínios ou usina de beneficiamento, caso não realize o processamento completo do queijo.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V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DOS ESTABELECIMENTOS DE PRODUTOS DE ABELHAS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5" w:name="art22"/>
      <w:bookmarkEnd w:id="35"/>
      <w:r w:rsidRPr="00FD0CA1">
        <w:rPr>
          <w:rFonts w:ascii="Arial" w:eastAsia="Times New Roman" w:hAnsi="Arial" w:cs="Arial"/>
          <w:color w:val="000000"/>
          <w:sz w:val="20"/>
          <w:szCs w:val="20"/>
          <w:lang w:eastAsia="pt-BR"/>
        </w:rPr>
        <w:t xml:space="preserve">Art. 22. Os estabelecimentos de produtos de abelhas e derivados são classificados 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I - unidade de extração e beneficiamento de produtos de abelhas;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entreposto de beneficiamento de produtos de abelhas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Para os fins deste Decreto, entende-se por unidade de extração e beneficiamento de produtos de abelhas o estabelecimento destinado ao recebimento de matérias-primas de produtores rurais, à extração, ao acondicionamento, à rotulagem, à armazenagem e à expedição dos produtos de abelhas, facultando-se o beneficiamento e o fracionamento.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Para os fins deste Decreto, entende-se por entreposto de beneficiamento de produtos de abelhas e derivados o estabelecimento destinado à recepção, à classificação, ao beneficiamento, à industrialização, ao acondicionamento, à rotulagem, à armazenagem e à expedição de produtos e matérias-primas pré-beneficiadas provenientes de outros estabelecimentos de produtos de abelhas e derivados, facultando-se a extração de matérias-primas recebidas de produtores rurais.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É permitida a recepção de matéria-prima previamente extraída pelo produtor rural, desde que atendido o disposto neste Decreto e em normas complementares.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VI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DOS ESTABELECIMENTOS DE ARMAZENAGEM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6" w:name="art23"/>
      <w:bookmarkEnd w:id="36"/>
      <w:r w:rsidRPr="00FD0CA1">
        <w:rPr>
          <w:rFonts w:ascii="Arial" w:eastAsia="Times New Roman" w:hAnsi="Arial" w:cs="Arial"/>
          <w:color w:val="000000"/>
          <w:sz w:val="20"/>
          <w:szCs w:val="20"/>
          <w:lang w:eastAsia="pt-BR"/>
        </w:rPr>
        <w:t xml:space="preserve">Art. 23. Os estabelecimentos de armazenagem são classificados 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entreposto de produtos de origem animal;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casa atacadista.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Entende-se por entreposto de produtos de origem animal o estabelecimento destinado exclusivamente à recepção, à armazenagem e à expedição de produtos de origem animal, comestíveis ou não comestíveis, que necessitem ou não de conservação pelo emprego de frio industrial, dotado de instalações específicas para realização de reinspeção.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Entende-se por casa atacadista o estabelecimento registrado no órgão regulador da saúde que receba e armazene produtos de origem animal procedentes do comércio interestadual ou internacional prontos para comercialização, acondicionados e rotulados, para efeito de reinspeção.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Nos estabelecimentos citados nos § 1º e § 2º, não serão permitidos quaisquer trabalhos de manipulação, de fracionamento ou de reembalagem.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Não se enquadram na classificação de entreposto de produtos de origem animal os portos, os aeroportos, os postos de fronteira, as aduanas especiais, os recintos especiais para despacho aduaneiro de exportação e os terminais de contêineres.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VII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DOS ESTABELECIMENTOS DE PRODUTOS NÃO COMESTÍVEIS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7" w:name="art24"/>
      <w:bookmarkEnd w:id="37"/>
      <w:r w:rsidRPr="00FD0CA1">
        <w:rPr>
          <w:rFonts w:ascii="Arial" w:eastAsia="Times New Roman" w:hAnsi="Arial" w:cs="Arial"/>
          <w:color w:val="000000"/>
          <w:sz w:val="20"/>
          <w:szCs w:val="20"/>
          <w:lang w:eastAsia="pt-BR"/>
        </w:rPr>
        <w:t xml:space="preserve">Art. 24. Os estabelecimentos de produtos não comestíveis são classificados como unidade de beneficiamento de produtos não comestíveis.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Parágrafo único. Entende-se por unidade de beneficiamento de produtos não comestíveis o estabelecimento destinado à recepção, à manipulação e ao processamento de matérias-primas e resíduos de animais destinados ao preparo exclusivo de produtos não utilizados na alimentação humana previstos neste Decreto ou em normas complementares.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TÍTULO III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 REGISTRO E DO RELACIONAMENTO DE ESTABELECIMENTOS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 REGISTRO E DO RELACIONAMENTO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8" w:name="art25"/>
      <w:bookmarkEnd w:id="38"/>
      <w:r w:rsidRPr="00FD0CA1">
        <w:rPr>
          <w:rFonts w:ascii="Arial" w:eastAsia="Times New Roman" w:hAnsi="Arial" w:cs="Arial"/>
          <w:color w:val="000000"/>
          <w:sz w:val="20"/>
          <w:szCs w:val="20"/>
          <w:lang w:eastAsia="pt-BR"/>
        </w:rPr>
        <w:t xml:space="preserve">Art. 25. Todo estabelecimento que realize o comércio interestadual ou internacional de produtos de origem animal deve estar registrado no Departamento de Inspeção de Produtos de Origem Animal ou relacionado junto ao serviço de inspeção de produtos de origem animal na unidade da federação, conforme disposto na </w:t>
      </w:r>
      <w:hyperlink r:id="rId13" w:history="1">
        <w:r w:rsidRPr="00FD0CA1">
          <w:rPr>
            <w:rFonts w:ascii="Arial" w:eastAsia="Times New Roman" w:hAnsi="Arial" w:cs="Arial"/>
            <w:color w:val="0000FF"/>
            <w:sz w:val="20"/>
            <w:szCs w:val="20"/>
            <w:u w:val="single"/>
            <w:lang w:eastAsia="pt-BR"/>
          </w:rPr>
          <w:t xml:space="preserve">Lei nº 1.283, de 1950 </w:t>
        </w:r>
      </w:hyperlink>
      <w:r w:rsidRPr="00FD0CA1">
        <w:rPr>
          <w:rFonts w:ascii="Arial" w:eastAsia="Times New Roman" w:hAnsi="Arial" w:cs="Arial"/>
          <w:color w:val="000000"/>
          <w:sz w:val="20"/>
          <w:szCs w:val="20"/>
          <w:lang w:eastAsia="pt-BR"/>
        </w:rPr>
        <w:t xml:space="preserve">, e utilizar a classificação de que trata este Decreto.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Para a realização do comércio internacional de produtos de origem animal, além do registro, o estabelecimento deve atender aos requisitos sanitários específicos dos países ou dos blocos de países importadores.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 Departamento de Inspeção de Produtos de Origem Animal pode ajustar os procedimentos de execução das atividades de inspeção e de fiscalização de forma a proporcionar a verificação dos controles e das garantias para a certificação sanitária, de acordo com os requisitos firmados em acordos sanitários internacionais.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9" w:name="art26"/>
      <w:bookmarkEnd w:id="39"/>
      <w:r w:rsidRPr="00FD0CA1">
        <w:rPr>
          <w:rFonts w:ascii="Arial" w:eastAsia="Times New Roman" w:hAnsi="Arial" w:cs="Arial"/>
          <w:color w:val="000000"/>
          <w:sz w:val="20"/>
          <w:szCs w:val="20"/>
          <w:lang w:eastAsia="pt-BR"/>
        </w:rPr>
        <w:t xml:space="preserve">Art. 26. Os estabelecimentos classificados neste Decreto como casa atacadista serão vinculados ao Ministério da Agricultura, Pecuária e Abastecimento mediante procedimento de relacionamento.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0" w:name="art27"/>
      <w:bookmarkEnd w:id="40"/>
      <w:r w:rsidRPr="00FD0CA1">
        <w:rPr>
          <w:rFonts w:ascii="Arial" w:eastAsia="Times New Roman" w:hAnsi="Arial" w:cs="Arial"/>
          <w:color w:val="000000"/>
          <w:sz w:val="20"/>
          <w:szCs w:val="20"/>
          <w:lang w:eastAsia="pt-BR"/>
        </w:rPr>
        <w:t xml:space="preserve">Art. 27. Para fins de registro e de controle das atividades realizadas pelos estabelecimentos, o Ministério da Agricultura, Pecuária e Abastecimento estabelecerá, em normas complementares, as diferentes atividades permitidas para cada classificação de estabelecimento prevista neste Decreto, inclusive para os estabelecimentos agroindustriais de pequeno porte de produtos de origem animal, mencionados na </w:t>
      </w:r>
      <w:hyperlink r:id="rId14" w:history="1">
        <w:r w:rsidRPr="00FD0CA1">
          <w:rPr>
            <w:rFonts w:ascii="Arial" w:eastAsia="Times New Roman" w:hAnsi="Arial" w:cs="Arial"/>
            <w:color w:val="0000FF"/>
            <w:sz w:val="20"/>
            <w:szCs w:val="20"/>
            <w:u w:val="single"/>
            <w:lang w:eastAsia="pt-BR"/>
          </w:rPr>
          <w:t xml:space="preserve">Lei nº 8.171, de 1991 </w:t>
        </w:r>
      </w:hyperlink>
      <w:r w:rsidRPr="00FD0CA1">
        <w:rPr>
          <w:rFonts w:ascii="Arial" w:eastAsia="Times New Roman" w:hAnsi="Arial" w:cs="Arial"/>
          <w:color w:val="000000"/>
          <w:sz w:val="20"/>
          <w:szCs w:val="20"/>
          <w:lang w:eastAsia="pt-BR"/>
        </w:rPr>
        <w:t xml:space="preserve">, e em suas normas regulamentadoras.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1" w:name="art28"/>
      <w:bookmarkEnd w:id="41"/>
      <w:r w:rsidRPr="00FD0CA1">
        <w:rPr>
          <w:rFonts w:ascii="Arial" w:eastAsia="Times New Roman" w:hAnsi="Arial" w:cs="Arial"/>
          <w:color w:val="000000"/>
          <w:sz w:val="20"/>
          <w:szCs w:val="20"/>
          <w:lang w:eastAsia="pt-BR"/>
        </w:rPr>
        <w:t xml:space="preserve">Art. 28. Para a solicitação de registro ou o relacionamento de estabelecimento, será obrigatória a apresentação dos seguintes documentos: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termo de compromisso, no qual o estabelecimento concorde em acatar as exigências deste Decreto, sem prejuízo de outras que venham a ser determinadas;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plantas das respectivas construções;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memorial técnico sanitário do estabelecimento;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documento exarado pela autoridade registrária competente, vinculado ao endereço da unidade que se pretende registrar ou inscrição de Produtor Rural ou Cadastro de Pessoa Física, quando aplicável.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Para o estabelecimento já edificado, além dos documentos listados nos incisos do </w:t>
      </w:r>
      <w:r w:rsidRPr="00FD0CA1">
        <w:rPr>
          <w:rFonts w:ascii="Arial" w:eastAsia="Times New Roman" w:hAnsi="Arial" w:cs="Arial"/>
          <w:b/>
          <w:bCs/>
          <w:color w:val="000000"/>
          <w:sz w:val="20"/>
          <w:szCs w:val="20"/>
          <w:lang w:eastAsia="pt-BR"/>
        </w:rPr>
        <w:t>caput,</w:t>
      </w:r>
      <w:r w:rsidRPr="00FD0CA1">
        <w:rPr>
          <w:rFonts w:ascii="Arial" w:eastAsia="Times New Roman" w:hAnsi="Arial" w:cs="Arial"/>
          <w:color w:val="000000"/>
          <w:sz w:val="20"/>
          <w:szCs w:val="20"/>
          <w:lang w:eastAsia="pt-BR"/>
        </w:rPr>
        <w:t xml:space="preserve"> deve ser realizada inspeção para avaliação das dependências industriais e sociais, dos equipamentos, do fluxograma, da água de abastecimento e de escoamento de águas residuais, com </w:t>
      </w:r>
      <w:r w:rsidRPr="00FD0CA1">
        <w:rPr>
          <w:rFonts w:ascii="Arial" w:eastAsia="Times New Roman" w:hAnsi="Arial" w:cs="Arial"/>
          <w:color w:val="000000"/>
          <w:sz w:val="20"/>
          <w:szCs w:val="20"/>
          <w:lang w:eastAsia="pt-BR"/>
        </w:rPr>
        <w:lastRenderedPageBreak/>
        <w:t xml:space="preserve">parecer conclusivo em laudo elaborado por Auditor Fiscal Federal Agropecuário com formação em Medicina Veterinária.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2" w:name="art29"/>
      <w:bookmarkEnd w:id="42"/>
      <w:r w:rsidRPr="00FD0CA1">
        <w:rPr>
          <w:rFonts w:ascii="Arial" w:eastAsia="Times New Roman" w:hAnsi="Arial" w:cs="Arial"/>
          <w:color w:val="000000"/>
          <w:sz w:val="20"/>
          <w:szCs w:val="20"/>
          <w:lang w:eastAsia="pt-BR"/>
        </w:rPr>
        <w:t xml:space="preserve">Art. 29. A construção do estabelecimento deve obedecer a outras exigências que estejam previstas em legislação da União, dos Estados, do Distrito Federal, dos Municípios e de outros órgãos de normatização técnica, desde que não contrariem as exigências de ordem sanitária ou industrial previstas neste Decreto ou em normas complementares editadas pelo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3" w:name="art30"/>
      <w:bookmarkEnd w:id="43"/>
      <w:r w:rsidRPr="00FD0CA1">
        <w:rPr>
          <w:rFonts w:ascii="Arial" w:eastAsia="Times New Roman" w:hAnsi="Arial" w:cs="Arial"/>
          <w:color w:val="000000"/>
          <w:sz w:val="20"/>
          <w:szCs w:val="20"/>
          <w:lang w:eastAsia="pt-BR"/>
        </w:rPr>
        <w:t xml:space="preserve">Art. 30. Atendidas as exigências fixadas neste Decreto e nas normas complementares, o Diretor do Departamento de Inspeção de Produtos de Origem Animal do Ministério da Agricultura, Pecuária e Abastecimento emitirá o título de registro, no qual constará o número do registro, o nome empresarial, a classificação e a localização do estabelecimento.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4" w:name="art31"/>
      <w:bookmarkEnd w:id="44"/>
      <w:r w:rsidRPr="00FD0CA1">
        <w:rPr>
          <w:rFonts w:ascii="Arial" w:eastAsia="Times New Roman" w:hAnsi="Arial" w:cs="Arial"/>
          <w:color w:val="000000"/>
          <w:sz w:val="20"/>
          <w:szCs w:val="20"/>
          <w:lang w:eastAsia="pt-BR"/>
        </w:rPr>
        <w:t xml:space="preserve">Art. 31. Após a emissão do título de registro, o funcionamento do estabelecimento será autorizado mediante instalação do SIF, por documento expedido pelo chefe do serviço de inspeção de produtos de origem animal na unidade da federação.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5" w:name="art32"/>
      <w:bookmarkEnd w:id="45"/>
      <w:r w:rsidRPr="00FD0CA1">
        <w:rPr>
          <w:rFonts w:ascii="Arial" w:eastAsia="Times New Roman" w:hAnsi="Arial" w:cs="Arial"/>
          <w:color w:val="000000"/>
          <w:sz w:val="20"/>
          <w:szCs w:val="20"/>
          <w:lang w:eastAsia="pt-BR"/>
        </w:rPr>
        <w:t xml:space="preserve">Art. 32. O relacionamento do estabelecimento deve obedecer ao mesmo critério previsto para o registro dos estabelecimentos, no que for aplicável.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Atendidas as exigências fixadas neste Decreto e em normas complementares, o chefe do serviço de inspeção de produtos de origem animal na unidade da federação emitirá o título de relacionamento, no qual constará o número do relacionamento, o nome empresarial e a localização, e autorizará o início das atividades de reinspeção.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6" w:name="art33"/>
      <w:bookmarkEnd w:id="46"/>
      <w:r w:rsidRPr="00FD0CA1">
        <w:rPr>
          <w:rFonts w:ascii="Arial" w:eastAsia="Times New Roman" w:hAnsi="Arial" w:cs="Arial"/>
          <w:color w:val="000000"/>
          <w:sz w:val="20"/>
          <w:szCs w:val="20"/>
          <w:lang w:eastAsia="pt-BR"/>
        </w:rPr>
        <w:t xml:space="preserve">Art. 33. Qualquer ampliação, remodelação ou construção nos estabelecimentos registrados ou relacionados, tanto de suas dependências quanto de suas instalações, que implique alteração da capacidade de produção, do fluxo de matérias-primas, dos produtos ou dos funcionários, só poderá ser feita após aprovação prévia do projeto.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7" w:name="art34"/>
      <w:bookmarkEnd w:id="47"/>
      <w:r w:rsidRPr="00FD0CA1">
        <w:rPr>
          <w:rFonts w:ascii="Arial" w:eastAsia="Times New Roman" w:hAnsi="Arial" w:cs="Arial"/>
          <w:strike/>
          <w:color w:val="000000"/>
          <w:sz w:val="20"/>
          <w:szCs w:val="20"/>
          <w:lang w:eastAsia="pt-BR"/>
        </w:rPr>
        <w:t xml:space="preserve">Art. 34. Nos estabelecimentos que realizem atividades em instalações independentes, situadas na mesma área industrial, pertencentes ou não à mesma empresa, poderá ser dispensada a construção isolada de dependências que possam ser comuns.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8" w:name="art34."/>
      <w:bookmarkEnd w:id="48"/>
      <w:r w:rsidRPr="00FD0CA1">
        <w:rPr>
          <w:rFonts w:ascii="Arial" w:eastAsia="Times New Roman" w:hAnsi="Arial" w:cs="Arial"/>
          <w:color w:val="000000"/>
          <w:sz w:val="20"/>
          <w:szCs w:val="20"/>
          <w:lang w:eastAsia="pt-BR"/>
        </w:rPr>
        <w:t xml:space="preserve">Art. 34. Nos estabelecimentos que realizem atividades em instalações independentes, situadas na mesma área industrial, pertencentes ou não à mesma empresa, poderá ser dispensada a construção isolada de dependências sociais que possam ser comuns. </w:t>
      </w:r>
      <w:hyperlink r:id="rId15"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Cada estabelecimento, caracterizado pelo número do registro ou do relacionamento, será responsabilizado pelo atendimento às disposições deste Decreto e das normas complementares nas dependências que sejam comuns e que afetem direta ou indiretamente a sua atividade.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Estabelecimentos de mesmo grupo empresarial localizados em uma mesma área industrial serão registrados ou relacionados sob o mesmo número.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9" w:name="art35"/>
      <w:bookmarkEnd w:id="49"/>
      <w:r w:rsidRPr="00FD0CA1">
        <w:rPr>
          <w:rFonts w:ascii="Arial" w:eastAsia="Times New Roman" w:hAnsi="Arial" w:cs="Arial"/>
          <w:color w:val="000000"/>
          <w:sz w:val="20"/>
          <w:szCs w:val="20"/>
          <w:lang w:eastAsia="pt-BR"/>
        </w:rPr>
        <w:t xml:space="preserve">Art. 35. Qualquer estabelecimento que interrompa seu funcionamento por período superior a seis meses somente poderá reiniciar os trabalhos após inspeção prévia de suas dependências, suas instalações e seus equipamentos, observada a sazonalidade das atividades industriais.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Será cancelado o registro ou o relacionamento do estabelecimento que não realizar comércio interestadual ou internacional pelo período de um ano.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 2º Será cancelado o registro do estabelecimento que interromper seu funcionamento pelo período de um ano.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0" w:name="art36"/>
      <w:bookmarkEnd w:id="50"/>
      <w:r w:rsidRPr="00FD0CA1">
        <w:rPr>
          <w:rFonts w:ascii="Arial" w:eastAsia="Times New Roman" w:hAnsi="Arial" w:cs="Arial"/>
          <w:color w:val="000000"/>
          <w:sz w:val="20"/>
          <w:szCs w:val="20"/>
          <w:lang w:eastAsia="pt-BR"/>
        </w:rPr>
        <w:t xml:space="preserve">Art. 36. No caso de cancelamento do registro ou do relacionamento, será apreendida a rotulagem e serão recolhidos os materiais pertencentes ao SIF, além de documentos, lacres e carimbos oficiais.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1" w:name="art37"/>
      <w:bookmarkEnd w:id="51"/>
      <w:r w:rsidRPr="00FD0CA1">
        <w:rPr>
          <w:rFonts w:ascii="Arial" w:eastAsia="Times New Roman" w:hAnsi="Arial" w:cs="Arial"/>
          <w:color w:val="000000"/>
          <w:sz w:val="20"/>
          <w:szCs w:val="20"/>
          <w:lang w:eastAsia="pt-BR"/>
        </w:rPr>
        <w:t xml:space="preserve">Art. 37. O cancelamento de registro será oficialmente comunicado às autoridades competentes do Estado, do Distrito Federal ou do Município e, quando for o caso, à autoridade federal, na pessoa do chefe do serviço de inspeção de produtos de origem animal na unidade da federação onde o estabelecimento esteja localizado.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2" w:name="art38"/>
      <w:bookmarkEnd w:id="52"/>
      <w:r w:rsidRPr="00FD0CA1">
        <w:rPr>
          <w:rFonts w:ascii="Arial" w:eastAsia="Times New Roman" w:hAnsi="Arial" w:cs="Arial"/>
          <w:color w:val="000000"/>
          <w:sz w:val="20"/>
          <w:szCs w:val="20"/>
          <w:lang w:eastAsia="pt-BR"/>
        </w:rPr>
        <w:t xml:space="preserve">Art. 38. O Ministério da Agricultura, Pecuária e Abastecimento editará normas complementares sobre os procedimentos de aprovação prévia de projeto, reforma e ampliação, e para procedimentos de registro e relacionamento de estabelecimentos.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 TRANSFERÊNCIA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3" w:name="art39"/>
      <w:bookmarkEnd w:id="53"/>
      <w:r w:rsidRPr="00FD0CA1">
        <w:rPr>
          <w:rFonts w:ascii="Arial" w:eastAsia="Times New Roman" w:hAnsi="Arial" w:cs="Arial"/>
          <w:color w:val="000000"/>
          <w:sz w:val="20"/>
          <w:szCs w:val="20"/>
          <w:lang w:eastAsia="pt-BR"/>
        </w:rPr>
        <w:t xml:space="preserve">Art. 39. Nenhum estabelecimento previsto neste Decreto pode ser alienado, alugado ou arrendado, sem que, concomitantemente, seja feita a transferência do registro ou do relacionamento junto ao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No caso do adquirente, locatário ou arrendatário se negar a promover a transferência, o fato deverá ser imediatamente comunicado por escrito ao SIF pelo alienante, locador ou arrendador.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Os empresários ou as sociedades empresárias responsáveis por esses estabelecimentos devem notificar os interessados na aquisição, na locação ou no arrendamento a situação em que se encontram, durante as fases do processamento da transação comercial, em face das exigências deste Decreto.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Enquanto a transferência não se efetuar, o empresário e a sociedade empresária em nome dos quais esteja registrado ou relacionado o estabelecimento continuarão responsáveis pelas irregularidades que se verifiquem no estabelecimento.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No caso do alienante, locador ou arrendante ter feito a comunicação a que se refere o § 1º, e o adquirente, locatário ou arrendatário não apresentar, dentro do prazo máximo de trinta dias, os documentos necessários à transferência, será cassado o registro ou o relacionamento do estabelecimento.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5º Assim que o estabelecimento for adquirido, locado ou arrendado, e for realizada a transferência do registro ou do relacionamento, o novo empresário, ou a sociedade empresária, será obrigado a cumprir todas as exigências formuladas ao anterior responsável, sem prejuízo de outras que venham a ser determinadas.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4" w:name="art40"/>
      <w:bookmarkEnd w:id="54"/>
      <w:r w:rsidRPr="00FD0CA1">
        <w:rPr>
          <w:rFonts w:ascii="Arial" w:eastAsia="Times New Roman" w:hAnsi="Arial" w:cs="Arial"/>
          <w:color w:val="000000"/>
          <w:sz w:val="20"/>
          <w:szCs w:val="20"/>
          <w:lang w:eastAsia="pt-BR"/>
        </w:rPr>
        <w:t xml:space="preserve">Art.40. O processo de transferência obedecerá, no que for aplicável, o mesmo critério estabelecido para o registro ou para o relacionamento.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TÍTULO IV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DAS CONDIÇÕES GERAIS DOS ESTABELECIMENTOS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DAS INSTALAÇÕES E DOS EQUIPAMENTOS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5" w:name="art41"/>
      <w:bookmarkEnd w:id="55"/>
      <w:r w:rsidRPr="00FD0CA1">
        <w:rPr>
          <w:rFonts w:ascii="Arial" w:eastAsia="Times New Roman" w:hAnsi="Arial" w:cs="Arial"/>
          <w:color w:val="000000"/>
          <w:sz w:val="20"/>
          <w:szCs w:val="20"/>
          <w:lang w:eastAsia="pt-BR"/>
        </w:rPr>
        <w:t xml:space="preserve">Art. 41. Não será autorizado o funcionamento de estabelecimento que não esteja completamente instalado e equipado para a finalidade a que se destine, conforme projeto aprovado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As instalações e os equipamentos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compreendem as dependências mínimas, os equipamentos e os utensílios diversos, em face da capacidade de produção de cada estabelecimento e do tipo de produto elaborado.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6" w:name="art42"/>
      <w:bookmarkEnd w:id="56"/>
      <w:r w:rsidRPr="00FD0CA1">
        <w:rPr>
          <w:rFonts w:ascii="Arial" w:eastAsia="Times New Roman" w:hAnsi="Arial" w:cs="Arial"/>
          <w:color w:val="000000"/>
          <w:sz w:val="20"/>
          <w:szCs w:val="20"/>
          <w:lang w:eastAsia="pt-BR"/>
        </w:rPr>
        <w:t xml:space="preserve">Art. 42. O estabelecimento de produtos de origem animal deve dispor das seguintes condições básicas e comuns, respeitadas as particularidades tecnológicas cabíveis, sem prejuízo de outros critérios estabelecidos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localização em pontos distantes de fontes emissoras de mau cheiro e de potenciais contaminantes;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localização em terreno com área suficiente para circulação e fluxo de veículos de transporte;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área delimitada e suficiente para construção das instalações industriais e das demais dependências;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pátio e vias de circulação pavimentados e perímetro industrial em bom estado de conservação e limpeza;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dependências e instalações compatíveis com a finalidade do estabelecimento e apropriadas para obtenção, recepção, manipulação, beneficiamento, industrialização, fracionamento, conservação, acondicionamento, embalagem, rotulagem, armazenamento ou expedição de matérias-primas e produtos comestíveis ou não comestíveis;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dependências e instalações industriais de produtos comestíveis separadas por paredes inteiras daquelas que se destinem ao preparo de produtos não comestíveis e daquelas não relacionadas com a produção;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dependências e instalações para armazenagem de ingredientes, aditivos, coadjuvantes de tecnologia, embalagens, rotulagem, materiais de higienização, produtos químicos e substâncias utilizadas no controle de pragas;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VIII - ordenamento das dependências, das instalações e dos equipamentos, para evitar estrangulamentos no fluxo operacional e prevenir a contaminação cruzada;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IX - paredes e separações revestidas ou impermeabilizadas e construídas para facilitar a higienização;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 - pé-direito com altura suficiente para permitir a disposição adequada dos equipamentos e atender às condições higiênico-sanitárias e tecnológicas específicas para suas finalidades;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 - forro nas dependências onde se realizem trabalhos de recepção, manipulação e preparo de matérias-primas e produtos comestíveis;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XII - pisos impermeabilizados com material resistente e de fácil higienização, construídos de forma a facilitar a coleta das águas residuais e a sua drenagem para seus efluentes sanitários e industriais;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XIII - ralos de fácil higienização e sifonados;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XIV - barreiras sanitárias que possuam equipamentos e utensílios específicos nos acessos à área de produção e pias para a higienização de mãos nas áreas de produção;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 - janelas, portas e demais aberturas construídas e protegidas de forma a prevenir a entrada de vetores e pragas e evitar o acúmulo de sujidades;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XVI - luz natural ou artificial e ventilação adequadas em todas as dependências;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XVII - equipamentos e utensílios resistentes à corrosão, de fácil higienização e atóxicos que não permitam o acúmulo de resíduos;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XVIII - equipamentos ou instrumentos de controle de processo de fabricação calibrados e aferidos e considerados necessários para o controle técnico e sanitário da produção;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XIX - dependência para higienização de recipientes utilizados no transporte de matérias-primas e produtos;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 - equipamentos e utensílios exclusivos para produtos não comestíveis e identificados na cor vermelha;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XXI - rede de abastecimento de água com instalações para armazenamento e distribuição, em volume suficiente para atender às necessidades industriais e sociais e, quando for o caso, instalações para tratamento de água;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XXII - água potável nas áreas de produção industrial;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XXIII - rede diferenciada e identificada para água não potável, quando a água for utilizada para outras aplicações, de forma que não ofereça risco de contaminação aos produtos;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XXIV - rede de esgoto projetada e construída de forma a permitir a higienização dos pontos de coleta de resíduos, dotada de dispositivos e equipamentos destinados a prevenir a contaminação das áreas industriais;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XXV - vestiários e sanitários em número proporcional ao quantitativo de funcionários, com fluxo interno adequado;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XXVI - local para realização das refeições, de acordo com o previsto em legislação específica dos órgãos competentes;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XXVII - local e equipamento adequados, ou serviço terceirizado, para higienização dos uniformes utilizados pelos funcionários nas áreas de elaboração de produtos comestíveis;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XXVIII - sede para o SIF, compreendidos a área administrativa, os vestiários e as instalações sanitárias;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XXIX - locais e equipamentos que possibilitem a realização das atividades de inspeção e de fiscalização sanitárias;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XXX - água fria e quente nas dependências de manipulação e preparo de produtos;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XXXI - instalações de frio industrial e dispositivos de controle de temperatura nos equipamentos resfriadores e congeladores, nos túneis, nas câmaras, nas antecâmaras e nas dependências de trabalho industrial;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XXXII - instalações e equipamentos para recepção, armazenamento e expedição dos resíduos não comestíveis;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XXXIII - local, equipamentos e utensílios destinados à realização de ensaios laboratoriais;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XXXIV - gelo de fabricação própria ou adquirido de terceiros;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XXXV - dependência específica dotada de ar filtrado e pressão positiva;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XXXVI - equipamentos apropriados para a produção de vapor;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XXXVII - laboratório adequadamente equipado, caso necessário para a garantia da qualidade e da inocuidade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7" w:name="art43"/>
      <w:bookmarkEnd w:id="57"/>
      <w:r w:rsidRPr="00FD0CA1">
        <w:rPr>
          <w:rFonts w:ascii="Arial" w:eastAsia="Times New Roman" w:hAnsi="Arial" w:cs="Arial"/>
          <w:color w:val="000000"/>
          <w:sz w:val="20"/>
          <w:szCs w:val="20"/>
          <w:lang w:eastAsia="pt-BR"/>
        </w:rPr>
        <w:t xml:space="preserve">Art. 43. Os estabelecimentos de carnes e derivados, respeitadas as particularidades tecnológicas cabíveis, também devem dispor 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instalações e equipamentos para recepção e acomodação dos animais, com vistas ao atendimento dos preceitos de bem-estar animal, localizados a uma distância que não comprometa a inocuidade dos produtos;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instalações específicas para exame e isolamento de animais doentes ou com suspeita de doença;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instalação específica para necropsia com forno crematório anexo, autoclave ou outro equipamento equivalente, destinado à destruição dos animais mortos e de seus resíduos;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instalações e equipamentos para higienização e desinfecção de veículos transportadores de animais;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instalações e equipamentos apropriados para recebimento, processamento, armazenamento e expedição de produtos não comestíveis, quando necessário.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No caso de estabelecimentos que abatem mais de uma espécie, as dependências devem ser construídas de modo a atender às exigências técnicas específicas para cada espécie, sem prejuízo dos diferentes fluxos operacionais.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8" w:name="art44"/>
      <w:bookmarkEnd w:id="58"/>
      <w:r w:rsidRPr="00FD0CA1">
        <w:rPr>
          <w:rFonts w:ascii="Arial" w:eastAsia="Times New Roman" w:hAnsi="Arial" w:cs="Arial"/>
          <w:color w:val="000000"/>
          <w:sz w:val="20"/>
          <w:szCs w:val="20"/>
          <w:lang w:eastAsia="pt-BR"/>
        </w:rPr>
        <w:t xml:space="preserve">Art. 44. Os estabelecimentos de pescado e derivados, respeitadas as particularidades tecnológicas cabíveis, também devem dispor 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cobertura que permita a proteção do pescado durante as operações de descarga nos estabelecimentos que possuam cais ou trapiche;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câmara de espera e equipamento de lavagem do pescado nos estabelecimentos que o recebam diretamente da produção primária;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local para lavagem e depuração dos moluscos bivalves, tratando-se de estação depuradora de moluscos bivalves;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IV - instalações e equipamentos específicos para o tratamento e o abastecimento de água do mar limpa, quando esta for utilizada em operações de processamento de pescado, observando os parâmetros definidos pelo órgão competente.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Os barcos-fábrica devem atender às mesmas condições exigidas para os estabelecimentos em terra, no que for aplicável.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9" w:name="art45"/>
      <w:bookmarkEnd w:id="59"/>
      <w:r w:rsidRPr="00FD0CA1">
        <w:rPr>
          <w:rFonts w:ascii="Arial" w:eastAsia="Times New Roman" w:hAnsi="Arial" w:cs="Arial"/>
          <w:color w:val="000000"/>
          <w:sz w:val="20"/>
          <w:szCs w:val="20"/>
          <w:lang w:eastAsia="pt-BR"/>
        </w:rPr>
        <w:t xml:space="preserve">Art. 45. Os estabelecimentos de ovos e derivados, respeitadas as particularidades tecnológicas cabíveis de cada estabelecimento, também devem dispor de instalações e equipamentos para a ovoscopia e para a classificação dos ovos.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0" w:name="art46"/>
      <w:bookmarkEnd w:id="60"/>
      <w:r w:rsidRPr="00FD0CA1">
        <w:rPr>
          <w:rFonts w:ascii="Arial" w:eastAsia="Times New Roman" w:hAnsi="Arial" w:cs="Arial"/>
          <w:color w:val="000000"/>
          <w:sz w:val="20"/>
          <w:szCs w:val="20"/>
          <w:lang w:eastAsia="pt-BR"/>
        </w:rPr>
        <w:t xml:space="preserve">Art. 46. Os estabelecimentos de leite e derivados, respeitadas as particularidades tecnológicas cabíveis, também devem dispor 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instalações e equipamentos para a ordenha, separados fisicamente das dependências industriais, no caso de granja leiteira;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instalações de ordenha separadas fisicamente da dependência para fabricação de queijo, no caso das queijarias.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Quando a queijaria não realizar o processamento completo do queijo, a fábrica de laticínios ou usina de beneficiamento será corresponsável por garantir a inocuidade do produto por meio da implantação e do monitoramento de programas de sanidade do rebanho e de programas de autocontrole.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1" w:name="art47"/>
      <w:bookmarkEnd w:id="61"/>
      <w:r w:rsidRPr="00FD0CA1">
        <w:rPr>
          <w:rFonts w:ascii="Arial" w:eastAsia="Times New Roman" w:hAnsi="Arial" w:cs="Arial"/>
          <w:color w:val="000000"/>
          <w:sz w:val="20"/>
          <w:szCs w:val="20"/>
          <w:lang w:eastAsia="pt-BR"/>
        </w:rPr>
        <w:t xml:space="preserve">Art. 47. Os estabelecimentos de produtos de abelhas e derivados classificados como unidade de extração de produtos de abelhas e derivados poderão ser instalados em veículos providos de equipamentos e instalações que atendam às condições higiênico-sanitárias e tecnológicas, constituindo-se em uma unidade móvel.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2" w:name="art48"/>
      <w:bookmarkEnd w:id="62"/>
      <w:r w:rsidRPr="00FD0CA1">
        <w:rPr>
          <w:rFonts w:ascii="Arial" w:eastAsia="Times New Roman" w:hAnsi="Arial" w:cs="Arial"/>
          <w:color w:val="000000"/>
          <w:sz w:val="20"/>
          <w:szCs w:val="20"/>
          <w:lang w:eastAsia="pt-BR"/>
        </w:rPr>
        <w:t xml:space="preserve">Art. 48. O Departamento de Inspeção de Produtos de Origem Animal poderá exigir alterações na planta industrial, nos processos produtivos e no fluxograma de operações, com o objetivo de assegurar a execução das atividades de inspeção e garantir a inocuidade do produto e a saúde do consumidor.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3" w:name="art49"/>
      <w:bookmarkEnd w:id="63"/>
      <w:r w:rsidRPr="00FD0CA1">
        <w:rPr>
          <w:rFonts w:ascii="Arial" w:eastAsia="Times New Roman" w:hAnsi="Arial" w:cs="Arial"/>
          <w:color w:val="000000"/>
          <w:sz w:val="20"/>
          <w:szCs w:val="20"/>
          <w:lang w:eastAsia="pt-BR"/>
        </w:rPr>
        <w:t xml:space="preserve">Art. 49. O estabelecimento de produtos de origem animal não poderá ultrapassar a capacidade de suas instalações e equipamentos.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4" w:name="art50"/>
      <w:bookmarkEnd w:id="64"/>
      <w:r w:rsidRPr="00FD0CA1">
        <w:rPr>
          <w:rFonts w:ascii="Arial" w:eastAsia="Times New Roman" w:hAnsi="Arial" w:cs="Arial"/>
          <w:color w:val="000000"/>
          <w:sz w:val="20"/>
          <w:szCs w:val="20"/>
          <w:lang w:eastAsia="pt-BR"/>
        </w:rPr>
        <w:t xml:space="preserve">Art. 50. Será permitida a armazenagem de produtos de origem animal comestíveis de natureza distinta em uma mesma câmara, desde que seja feita com a devida identificação, que não ofereça prejuízos à inocuidade e à qualidade dos produtos e que haja compatibilidade em relação à temperatura de conservação, ao tipo de embalagem ou ao acondicionamento.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5" w:name="art51"/>
      <w:bookmarkEnd w:id="65"/>
      <w:r w:rsidRPr="00FD0CA1">
        <w:rPr>
          <w:rFonts w:ascii="Arial" w:eastAsia="Times New Roman" w:hAnsi="Arial" w:cs="Arial"/>
          <w:color w:val="000000"/>
          <w:sz w:val="20"/>
          <w:szCs w:val="20"/>
          <w:lang w:eastAsia="pt-BR"/>
        </w:rPr>
        <w:t xml:space="preserve">Art. 51. Será permitida a utilização de instalações e equipamentos destinados à fabricação de produtos de origem animal para a elaboração e armazenagem de produtos que não estejam sujeitos ao registro no Departamento de Inspeção de Produtos de Origem Animal, desde que não haja prejuízo das condições higiênico-sanitárias e da segurança dos produtos sob inspeção federal, ficando a permissão condicionada à avaliação dos perigos associados a cada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Nos produtos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não podem ser utilizados os carimbos oficiais do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6" w:name="art52"/>
      <w:bookmarkEnd w:id="66"/>
      <w:r w:rsidRPr="00FD0CA1">
        <w:rPr>
          <w:rFonts w:ascii="Arial" w:eastAsia="Times New Roman" w:hAnsi="Arial" w:cs="Arial"/>
          <w:color w:val="000000"/>
          <w:sz w:val="20"/>
          <w:szCs w:val="20"/>
          <w:lang w:eastAsia="pt-BR"/>
        </w:rPr>
        <w:t xml:space="preserve">Art. 52. As exigências referentes à estrutura física, às dependências e aos equipamentos dos estabelecimentos agroindustriais de pequeno porte de produtos de origem animal serão disciplinadas em </w:t>
      </w:r>
      <w:r w:rsidRPr="00FD0CA1">
        <w:rPr>
          <w:rFonts w:ascii="Arial" w:eastAsia="Times New Roman" w:hAnsi="Arial" w:cs="Arial"/>
          <w:color w:val="000000"/>
          <w:sz w:val="20"/>
          <w:szCs w:val="20"/>
          <w:lang w:eastAsia="pt-BR"/>
        </w:rPr>
        <w:lastRenderedPageBreak/>
        <w:t xml:space="preserve">normas complementares específicas, observado o risco mínimo de disseminação de doenças para saúde animal, de pragas e de agentes microbiológicos, físicos e químicos prejudiciais à saúde pública e aos interesses dos consumidores.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DAS CONDIÇÕES DE HIGIENE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7" w:name="art53"/>
      <w:bookmarkEnd w:id="67"/>
      <w:r w:rsidRPr="00FD0CA1">
        <w:rPr>
          <w:rFonts w:ascii="Arial" w:eastAsia="Times New Roman" w:hAnsi="Arial" w:cs="Arial"/>
          <w:color w:val="000000"/>
          <w:sz w:val="20"/>
          <w:szCs w:val="20"/>
          <w:lang w:eastAsia="pt-BR"/>
        </w:rPr>
        <w:t xml:space="preserve">Art. 53. Os responsáveis pelos estabelecimentos deverão assegurar que todas as etapas de fabricação dos produtos de origem animal sejam realizadas de forma higiênica, a fim de se obter produtos que atendam aos padrões de qualidade, que não apresentem risco à saúde, à segurança e ao interesse do consumidor.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8" w:name="art54"/>
      <w:bookmarkEnd w:id="68"/>
      <w:r w:rsidRPr="00FD0CA1">
        <w:rPr>
          <w:rFonts w:ascii="Arial" w:eastAsia="Times New Roman" w:hAnsi="Arial" w:cs="Arial"/>
          <w:color w:val="000000"/>
          <w:sz w:val="20"/>
          <w:szCs w:val="20"/>
          <w:lang w:eastAsia="pt-BR"/>
        </w:rPr>
        <w:t xml:space="preserve">Art. 54. As instalações, os equipamentos e os utensílios dos estabelecimentos devem ser mantidos em condições de higiene antes, durante e após a realização das atividades industriais.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Os procedimentos de higienização devem ser realizados regularmente e sempre que necessário, respeitando-se as particularidades de cada setor industrial, de forma a evitar a contaminação dos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9" w:name="art55"/>
      <w:bookmarkEnd w:id="69"/>
      <w:r w:rsidRPr="00FD0CA1">
        <w:rPr>
          <w:rFonts w:ascii="Arial" w:eastAsia="Times New Roman" w:hAnsi="Arial" w:cs="Arial"/>
          <w:color w:val="000000"/>
          <w:sz w:val="20"/>
          <w:szCs w:val="20"/>
          <w:lang w:eastAsia="pt-BR"/>
        </w:rPr>
        <w:t xml:space="preserve">Art. 55. Os estabelecimentos devem possuir programa eficaz e contínuo de controle integrado de pragas e vetores.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Não é permitido o emprego de substâncias não aprovadas pelo órgão regulador da saúde para o controle de pragas nas dependências destinadas à manipulação e nos depósitos de matérias-primas, produtos e insumos.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Quando utilizado, o controle químico deve ser executado por empresa especializada e por pessoal capacitado, conforme legislação específica, e com produtos aprovados pelo órgão regulador da saúde.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70" w:name="art56"/>
      <w:bookmarkEnd w:id="70"/>
      <w:r w:rsidRPr="00FD0CA1">
        <w:rPr>
          <w:rFonts w:ascii="Arial" w:eastAsia="Times New Roman" w:hAnsi="Arial" w:cs="Arial"/>
          <w:color w:val="000000"/>
          <w:sz w:val="20"/>
          <w:szCs w:val="20"/>
          <w:lang w:eastAsia="pt-BR"/>
        </w:rPr>
        <w:t xml:space="preserve">Art. 56. É proibida a presença de qualquer animal alheio ao processo industrial nos estabelecimentos elaboradores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71" w:name="art57"/>
      <w:bookmarkEnd w:id="71"/>
      <w:r w:rsidRPr="00FD0CA1">
        <w:rPr>
          <w:rFonts w:ascii="Arial" w:eastAsia="Times New Roman" w:hAnsi="Arial" w:cs="Arial"/>
          <w:color w:val="000000"/>
          <w:sz w:val="20"/>
          <w:szCs w:val="20"/>
          <w:lang w:eastAsia="pt-BR"/>
        </w:rPr>
        <w:t xml:space="preserve">Art. 57. Para o desenvolvimento das atividades industriais, todos os funcionários devem usar uniformes apropriados e higienizados.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Os funcionários que trabalhem na manipulação e, diretamente, no processamento de produtos comestíveis devem utilizar uniforme na cor branca ou outra cor clara que possibilite a fácil visualização de possíveis contaminações.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É proibida a circulação dos funcionários uniformizados entre áreas de diferentes riscos sanitários ou fora do perímetro industrial.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Os funcionários que trabalhem nas demais atividades industriais ou que executem funções que possam acarretar contaminação cruzada ao produto devem usar uniformes diferenciados por cores.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72" w:name="art58"/>
      <w:bookmarkEnd w:id="72"/>
      <w:r w:rsidRPr="00FD0CA1">
        <w:rPr>
          <w:rFonts w:ascii="Arial" w:eastAsia="Times New Roman" w:hAnsi="Arial" w:cs="Arial"/>
          <w:color w:val="000000"/>
          <w:sz w:val="20"/>
          <w:szCs w:val="20"/>
          <w:lang w:eastAsia="pt-BR"/>
        </w:rPr>
        <w:t xml:space="preserve">Art. 58. Os funcionários envolvidos de forma direta ou indireta em todas as atividades industriais devem cumprir práticas de higiene pessoal e operacional que preservem a inocuidade dos produtos.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73" w:name="art59"/>
      <w:bookmarkEnd w:id="73"/>
      <w:r w:rsidRPr="00FD0CA1">
        <w:rPr>
          <w:rFonts w:ascii="Arial" w:eastAsia="Times New Roman" w:hAnsi="Arial" w:cs="Arial"/>
          <w:color w:val="000000"/>
          <w:sz w:val="20"/>
          <w:szCs w:val="20"/>
          <w:lang w:eastAsia="pt-BR"/>
        </w:rPr>
        <w:t xml:space="preserve">Art. 59. Deve ser prevista a separação de áreas ou a definição de fluxo de funcionários dos diferentes setores nas áreas de circulação comum, tais como refeitórios, vestiários ou áreas de descanso, entre </w:t>
      </w:r>
      <w:r w:rsidRPr="00FD0CA1">
        <w:rPr>
          <w:rFonts w:ascii="Arial" w:eastAsia="Times New Roman" w:hAnsi="Arial" w:cs="Arial"/>
          <w:color w:val="000000"/>
          <w:sz w:val="20"/>
          <w:szCs w:val="20"/>
          <w:lang w:eastAsia="pt-BR"/>
        </w:rPr>
        <w:lastRenderedPageBreak/>
        <w:t xml:space="preserve">outras, de forma a prevenir a contaminação cruzada, respeitadas as particularidades das diferentes classificações de estabelecimentos.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Os funcionários que trabalhem em setores onde se manipule material contaminado, ou onde exista maior risco de contaminação, não devem circular em áreas de menor risco de contaminação, de forma a evitar a contaminação cruzada.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74" w:name="art60"/>
      <w:bookmarkEnd w:id="74"/>
      <w:r w:rsidRPr="00FD0CA1">
        <w:rPr>
          <w:rFonts w:ascii="Arial" w:eastAsia="Times New Roman" w:hAnsi="Arial" w:cs="Arial"/>
          <w:color w:val="000000"/>
          <w:sz w:val="20"/>
          <w:szCs w:val="20"/>
          <w:lang w:eastAsia="pt-BR"/>
        </w:rPr>
        <w:t xml:space="preserve">Art. 60. São proibidos o consumo, a guarda de alimentos e o depósito de produtos, roupas, objetos e materiais estranhos às finalidades do setor onde se realizem as atividades industriais.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75" w:name="art61"/>
      <w:bookmarkEnd w:id="75"/>
      <w:r w:rsidRPr="00FD0CA1">
        <w:rPr>
          <w:rFonts w:ascii="Arial" w:eastAsia="Times New Roman" w:hAnsi="Arial" w:cs="Arial"/>
          <w:color w:val="000000"/>
          <w:sz w:val="20"/>
          <w:szCs w:val="20"/>
          <w:lang w:eastAsia="pt-BR"/>
        </w:rPr>
        <w:t xml:space="preserve">Art. 61. É proibido fumar nas dependências destinadas à manipulação ou ao depósito de matérias-primas, de produtos de origem animal e de seus insumos.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76" w:name="art62"/>
      <w:bookmarkEnd w:id="76"/>
      <w:r w:rsidRPr="00FD0CA1">
        <w:rPr>
          <w:rFonts w:ascii="Arial" w:eastAsia="Times New Roman" w:hAnsi="Arial" w:cs="Arial"/>
          <w:color w:val="000000"/>
          <w:sz w:val="20"/>
          <w:szCs w:val="20"/>
          <w:lang w:eastAsia="pt-BR"/>
        </w:rPr>
        <w:t xml:space="preserve">Art. 62. O SIF determinará, sempre que necessário, melhorias e reformas nas instalações e nos equipamentos, de forma a mantê-los em bom estado de conservação e funcionamento, e minimizar os riscos de contaminação.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77" w:name="art63"/>
      <w:bookmarkEnd w:id="77"/>
      <w:r w:rsidRPr="00FD0CA1">
        <w:rPr>
          <w:rFonts w:ascii="Arial" w:eastAsia="Times New Roman" w:hAnsi="Arial" w:cs="Arial"/>
          <w:color w:val="000000"/>
          <w:sz w:val="20"/>
          <w:szCs w:val="20"/>
          <w:lang w:eastAsia="pt-BR"/>
        </w:rPr>
        <w:t xml:space="preserve">Art. 63. As instalações de recepção, os alojamentos de animais vivos e os depósitos de resíduos industriais devem ser higienizados regularmente e sempre que necessário.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78" w:name="art64"/>
      <w:bookmarkEnd w:id="78"/>
      <w:r w:rsidRPr="00FD0CA1">
        <w:rPr>
          <w:rFonts w:ascii="Arial" w:eastAsia="Times New Roman" w:hAnsi="Arial" w:cs="Arial"/>
          <w:color w:val="000000"/>
          <w:sz w:val="20"/>
          <w:szCs w:val="20"/>
          <w:lang w:eastAsia="pt-BR"/>
        </w:rPr>
        <w:t xml:space="preserve">Art. 64. As matérias-primas, os insumos e os produtos devem ser mantidos em condições que previnam contaminações durante todas as etapas de elaboração, desde a recepção até a expedição, incluído o transporte.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79" w:name="art65"/>
      <w:bookmarkEnd w:id="79"/>
      <w:r w:rsidRPr="00FD0CA1">
        <w:rPr>
          <w:rFonts w:ascii="Arial" w:eastAsia="Times New Roman" w:hAnsi="Arial" w:cs="Arial"/>
          <w:color w:val="000000"/>
          <w:sz w:val="20"/>
          <w:szCs w:val="20"/>
          <w:lang w:eastAsia="pt-BR"/>
        </w:rPr>
        <w:t xml:space="preserve">Art. 65. É proibido o uso de utensílios que, pela sua forma ou composição, possam comprometer a inocuidade da matéria-prima ou do produto durante todas as etapas de elaboração, desde a recepção até a expedição, incluído o transporte.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80" w:name="art66"/>
      <w:bookmarkEnd w:id="80"/>
      <w:r w:rsidRPr="00FD0CA1">
        <w:rPr>
          <w:rFonts w:ascii="Arial" w:eastAsia="Times New Roman" w:hAnsi="Arial" w:cs="Arial"/>
          <w:color w:val="000000"/>
          <w:sz w:val="20"/>
          <w:szCs w:val="20"/>
          <w:lang w:eastAsia="pt-BR"/>
        </w:rPr>
        <w:t xml:space="preserve">Art. 66. O responsável pelo estabelecimento deve implantar procedimentos para garantir que os funcionários que trabalhem ou circulem em áreas de manipulação não sejam portadores de doenças que possam ser veiculadas pelos alimentos.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Deve ser apresentada comprovação médica atualizada, sempre que solicitada, de que os funcionários não apresentam doenças que os incompatibilizem com a fabricação de alimentos.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No caso de constatação ou suspeita de que o manipulador apresente alguma enfermidade ou problema de saúde que possa comprometer a inocuidade dos produtos, ele deverá ser afastado de suas atividades.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81" w:name="art67"/>
      <w:bookmarkEnd w:id="81"/>
      <w:r w:rsidRPr="00FD0CA1">
        <w:rPr>
          <w:rFonts w:ascii="Arial" w:eastAsia="Times New Roman" w:hAnsi="Arial" w:cs="Arial"/>
          <w:color w:val="000000"/>
          <w:sz w:val="20"/>
          <w:szCs w:val="20"/>
          <w:lang w:eastAsia="pt-BR"/>
        </w:rPr>
        <w:t xml:space="preserve">Art. 67. Os reservatórios de água devem ser protegidos de contaminação externa e higienizados regularmente e sempre que for necessário.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82" w:name="art68"/>
      <w:bookmarkEnd w:id="82"/>
      <w:r w:rsidRPr="00FD0CA1">
        <w:rPr>
          <w:rFonts w:ascii="Arial" w:eastAsia="Times New Roman" w:hAnsi="Arial" w:cs="Arial"/>
          <w:color w:val="000000"/>
          <w:sz w:val="20"/>
          <w:szCs w:val="20"/>
          <w:lang w:eastAsia="pt-BR"/>
        </w:rPr>
        <w:t xml:space="preserve">Art. 68. As fábricas de gelo e os silos utilizados para seu armazenamento devem ser regularmente higienizados e protegidos contra contaminação.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gelo utilizado na conservação do pescado deve ser produzido a partir de água potável ou de água do mar limpa.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83" w:name="art69"/>
      <w:bookmarkEnd w:id="83"/>
      <w:r w:rsidRPr="00FD0CA1">
        <w:rPr>
          <w:rFonts w:ascii="Arial" w:eastAsia="Times New Roman" w:hAnsi="Arial" w:cs="Arial"/>
          <w:color w:val="000000"/>
          <w:sz w:val="20"/>
          <w:szCs w:val="20"/>
          <w:lang w:eastAsia="pt-BR"/>
        </w:rPr>
        <w:t xml:space="preserve">Art. 69. É proibido residir nos edifícios onde são realizadas atividades industriais com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84" w:name="art70"/>
      <w:bookmarkEnd w:id="84"/>
      <w:r w:rsidRPr="00FD0CA1">
        <w:rPr>
          <w:rFonts w:ascii="Arial" w:eastAsia="Times New Roman" w:hAnsi="Arial" w:cs="Arial"/>
          <w:color w:val="000000"/>
          <w:sz w:val="20"/>
          <w:szCs w:val="20"/>
          <w:lang w:eastAsia="pt-BR"/>
        </w:rPr>
        <w:t xml:space="preserve">Art. 70. As câmaras frigoríficas, antecâmaras, túneis de congelamento e equipamentos resfriadores e congeladores devem ser regularmente higienizados.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85" w:name="art71"/>
      <w:bookmarkEnd w:id="85"/>
      <w:r w:rsidRPr="00FD0CA1">
        <w:rPr>
          <w:rFonts w:ascii="Arial" w:eastAsia="Times New Roman" w:hAnsi="Arial" w:cs="Arial"/>
          <w:color w:val="000000"/>
          <w:sz w:val="20"/>
          <w:szCs w:val="20"/>
          <w:lang w:eastAsia="pt-BR"/>
        </w:rPr>
        <w:lastRenderedPageBreak/>
        <w:t xml:space="preserve">Art. 71. Será obrigatória a higienização dos recipientes, dos veículos transportadores de matérias-primas e produtos e dos vasilhames antes da sua devolução.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86" w:name="art72"/>
      <w:bookmarkEnd w:id="86"/>
      <w:r w:rsidRPr="00FD0CA1">
        <w:rPr>
          <w:rFonts w:ascii="Arial" w:eastAsia="Times New Roman" w:hAnsi="Arial" w:cs="Arial"/>
          <w:color w:val="000000"/>
          <w:sz w:val="20"/>
          <w:szCs w:val="20"/>
          <w:lang w:eastAsia="pt-BR"/>
        </w:rPr>
        <w:t xml:space="preserve">Art. 72. Nos ambientes nos quais há risco imediato de contaminação de utensílios e equipamentos, é obrigatória a existência de dispositivos ou mecanismos que promovam a sanitização com água renovável à temperatura mínima de 82,2º C (oitenta e dois inteiros e dois décimos de graus Celsius) ou outro método com equivalência reconhecida pelo Departamento de Inspeção de Produtos de Origem Animal.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DAS OBRIGAÇÕES DOS ESTABELECIMENTOS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87" w:name="art73"/>
      <w:bookmarkEnd w:id="87"/>
      <w:r w:rsidRPr="00FD0CA1">
        <w:rPr>
          <w:rFonts w:ascii="Arial" w:eastAsia="Times New Roman" w:hAnsi="Arial" w:cs="Arial"/>
          <w:color w:val="000000"/>
          <w:sz w:val="20"/>
          <w:szCs w:val="20"/>
          <w:lang w:eastAsia="pt-BR"/>
        </w:rPr>
        <w:t xml:space="preserve">Art. 73. Os responsáveis pelos estabelecimentos ficam obrigados 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88" w:name="art73i"/>
      <w:bookmarkEnd w:id="88"/>
      <w:r w:rsidRPr="00FD0CA1">
        <w:rPr>
          <w:rFonts w:ascii="Arial" w:eastAsia="Times New Roman" w:hAnsi="Arial" w:cs="Arial"/>
          <w:color w:val="000000"/>
          <w:sz w:val="20"/>
          <w:szCs w:val="20"/>
          <w:lang w:eastAsia="pt-BR"/>
        </w:rPr>
        <w:t xml:space="preserve">I - atender ao disposto neste Decreto e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89" w:name="art73ii"/>
      <w:bookmarkEnd w:id="89"/>
      <w:r w:rsidRPr="00FD0CA1">
        <w:rPr>
          <w:rFonts w:ascii="Arial" w:eastAsia="Times New Roman" w:hAnsi="Arial" w:cs="Arial"/>
          <w:color w:val="000000"/>
          <w:sz w:val="20"/>
          <w:szCs w:val="20"/>
          <w:lang w:eastAsia="pt-BR"/>
        </w:rPr>
        <w:t xml:space="preserve">II - disponibilizar, sempre que necessário, pessoal para auxiliar a execução dos trabalhos de inspeção, conforme normas específicas estabelecidas pelo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90" w:name="art73iii"/>
      <w:bookmarkEnd w:id="90"/>
      <w:r w:rsidRPr="00FD0CA1">
        <w:rPr>
          <w:rFonts w:ascii="Arial" w:eastAsia="Times New Roman" w:hAnsi="Arial" w:cs="Arial"/>
          <w:color w:val="000000"/>
          <w:sz w:val="20"/>
          <w:szCs w:val="20"/>
          <w:lang w:eastAsia="pt-BR"/>
        </w:rPr>
        <w:t xml:space="preserve">III - disponibilizar instalações, equipamentos e materiais julgados indispensáveis aos trabalhos de inspeção e fiscalização;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91" w:name="art73iv"/>
      <w:bookmarkEnd w:id="91"/>
      <w:r w:rsidRPr="00FD0CA1">
        <w:rPr>
          <w:rFonts w:ascii="Arial" w:eastAsia="Times New Roman" w:hAnsi="Arial" w:cs="Arial"/>
          <w:color w:val="000000"/>
          <w:sz w:val="20"/>
          <w:szCs w:val="20"/>
          <w:lang w:eastAsia="pt-BR"/>
        </w:rPr>
        <w:t xml:space="preserve">IV - fornecer os dados estatísticos de interesse do SIF, alimentando o sistema informatizado do Ministério da Agricultura, Pecuária e Abastecimento até o décimo dia útil de cada mês subsequente ao transcorrido e sempre que solicitado;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92" w:name="art73v"/>
      <w:bookmarkEnd w:id="92"/>
      <w:r w:rsidRPr="00FD0CA1">
        <w:rPr>
          <w:rFonts w:ascii="Arial" w:eastAsia="Times New Roman" w:hAnsi="Arial" w:cs="Arial"/>
          <w:color w:val="000000"/>
          <w:sz w:val="20"/>
          <w:szCs w:val="20"/>
          <w:lang w:eastAsia="pt-BR"/>
        </w:rPr>
        <w:t xml:space="preserve">V - manter atualizado os dados cadastrais de interesse do SIF, conforme estabelecido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93" w:name="art73vi"/>
      <w:bookmarkEnd w:id="93"/>
      <w:r w:rsidRPr="00FD0CA1">
        <w:rPr>
          <w:rFonts w:ascii="Arial" w:eastAsia="Times New Roman" w:hAnsi="Arial" w:cs="Arial"/>
          <w:color w:val="000000"/>
          <w:sz w:val="20"/>
          <w:szCs w:val="20"/>
          <w:lang w:eastAsia="pt-BR"/>
        </w:rPr>
        <w:t xml:space="preserve">VI - comunicar ao SIF, com antecedência mínima de setenta e duas horas, a realização de atividades de abate e outros trabalhos, mencionando sua natureza, hora de início e de sua provável conclusão, e de paralisação ou reinício, parcial ou total, das atividades industriais, troca ou instalação de equipamentos e expedição de produtos que requeiram certificação sanitária;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94" w:name="art73vii"/>
      <w:bookmarkEnd w:id="94"/>
      <w:r w:rsidRPr="00FD0CA1">
        <w:rPr>
          <w:rFonts w:ascii="Arial" w:eastAsia="Times New Roman" w:hAnsi="Arial" w:cs="Arial"/>
          <w:color w:val="000000"/>
          <w:sz w:val="20"/>
          <w:szCs w:val="20"/>
          <w:lang w:eastAsia="pt-BR"/>
        </w:rPr>
        <w:t xml:space="preserve">VII - fornecer material, utensílios e substâncias específicos para os trabalhos de coleta, acondicionamento, inviolabilidade e remessa das amostras fiscais aos laboratórios;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95" w:name="art73viii"/>
      <w:bookmarkEnd w:id="95"/>
      <w:r w:rsidRPr="00FD0CA1">
        <w:rPr>
          <w:rFonts w:ascii="Arial" w:eastAsia="Times New Roman" w:hAnsi="Arial" w:cs="Arial"/>
          <w:color w:val="000000"/>
          <w:sz w:val="20"/>
          <w:szCs w:val="20"/>
          <w:lang w:eastAsia="pt-BR"/>
        </w:rPr>
        <w:t xml:space="preserve">VIII - arcar com o custo das análises fiscais para atendimento de requisitos específicos de exportação ou de importação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96" w:name="art73ix"/>
      <w:bookmarkEnd w:id="96"/>
      <w:r w:rsidRPr="00FD0CA1">
        <w:rPr>
          <w:rFonts w:ascii="Arial" w:eastAsia="Times New Roman" w:hAnsi="Arial" w:cs="Arial"/>
          <w:color w:val="000000"/>
          <w:sz w:val="20"/>
          <w:szCs w:val="20"/>
          <w:lang w:eastAsia="pt-BR"/>
        </w:rPr>
        <w:t xml:space="preserve">IX - manter locais apropriados para recepção e guarda de matérias-primas e de produtos sujeitos à reinspeção e para sequestro de matérias-primas e de produtos suspeitos ou destinados ao aproveitamento condicional;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97" w:name="art73x"/>
      <w:bookmarkEnd w:id="97"/>
      <w:r w:rsidRPr="00FD0CA1">
        <w:rPr>
          <w:rFonts w:ascii="Arial" w:eastAsia="Times New Roman" w:hAnsi="Arial" w:cs="Arial"/>
          <w:color w:val="000000"/>
          <w:sz w:val="20"/>
          <w:szCs w:val="20"/>
          <w:lang w:eastAsia="pt-BR"/>
        </w:rPr>
        <w:t xml:space="preserve">X - fornecer substâncias para desnaturação e descaracterização visual permanente de produtos condenados, quando não houver instalações para sua transformação imediata;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98" w:name="art73xi"/>
      <w:bookmarkEnd w:id="98"/>
      <w:r w:rsidRPr="00FD0CA1">
        <w:rPr>
          <w:rFonts w:ascii="Arial" w:eastAsia="Times New Roman" w:hAnsi="Arial" w:cs="Arial"/>
          <w:color w:val="000000"/>
          <w:sz w:val="20"/>
          <w:szCs w:val="20"/>
          <w:lang w:eastAsia="pt-BR"/>
        </w:rPr>
        <w:t xml:space="preserve">XI - dispor de controle de temperaturas das matérias-primas, dos produtos, do ambiente e do processo tecnológico empregado, conforme estabelecido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99" w:name="art73xii"/>
      <w:bookmarkEnd w:id="99"/>
      <w:r w:rsidRPr="00FD0CA1">
        <w:rPr>
          <w:rFonts w:ascii="Arial" w:eastAsia="Times New Roman" w:hAnsi="Arial" w:cs="Arial"/>
          <w:color w:val="000000"/>
          <w:sz w:val="20"/>
          <w:szCs w:val="20"/>
          <w:lang w:eastAsia="pt-BR"/>
        </w:rPr>
        <w:lastRenderedPageBreak/>
        <w:t xml:space="preserve">XII - manter registros auditáveis da recepção de animais, matérias-primas e insumos, especificando procedência, quantidade e qualidade, controles do processo de fabricação, produtos fabricados, estoque, expedição e destino;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00" w:name="art73xiii"/>
      <w:bookmarkEnd w:id="100"/>
      <w:r w:rsidRPr="00FD0CA1">
        <w:rPr>
          <w:rFonts w:ascii="Arial" w:eastAsia="Times New Roman" w:hAnsi="Arial" w:cs="Arial"/>
          <w:color w:val="000000"/>
          <w:sz w:val="20"/>
          <w:szCs w:val="20"/>
          <w:lang w:eastAsia="pt-BR"/>
        </w:rPr>
        <w:t xml:space="preserve">XIII - manter equipe regularmente treinada e habilitada para execução das atividades do estabelecimento;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01" w:name="art73xiv"/>
      <w:bookmarkEnd w:id="101"/>
      <w:r w:rsidRPr="00FD0CA1">
        <w:rPr>
          <w:rFonts w:ascii="Arial" w:eastAsia="Times New Roman" w:hAnsi="Arial" w:cs="Arial"/>
          <w:color w:val="000000"/>
          <w:sz w:val="20"/>
          <w:szCs w:val="20"/>
          <w:lang w:eastAsia="pt-BR"/>
        </w:rPr>
        <w:t xml:space="preserve">XIV - garantir o acesso de representantes do SIF a todas as instalações do estabelecimento para a realização dos trabalhos de inspeção, fiscalização, supervisão, auditoria, coleta de amostras, verificação de documentos e outros procedimentos inerentes a inspeção e a fiscalização industrial e sanitária previstos neste Decreto e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02" w:name="art73xv"/>
      <w:bookmarkEnd w:id="102"/>
      <w:r w:rsidRPr="00FD0CA1">
        <w:rPr>
          <w:rFonts w:ascii="Arial" w:eastAsia="Times New Roman" w:hAnsi="Arial" w:cs="Arial"/>
          <w:color w:val="000000"/>
          <w:sz w:val="20"/>
          <w:szCs w:val="20"/>
          <w:lang w:eastAsia="pt-BR"/>
        </w:rPr>
        <w:t xml:space="preserve">XV - dispor de programa de recolhimento dos produtos por ele elaborados e eventualmente expedidos, quando for constatado desvio no controle de processo ou outra não conformidade que possa incorrer em risco à saúde ou aos interesses do consumidor;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03" w:name="art73xvi"/>
      <w:bookmarkEnd w:id="103"/>
      <w:r w:rsidRPr="00FD0CA1">
        <w:rPr>
          <w:rFonts w:ascii="Arial" w:eastAsia="Times New Roman" w:hAnsi="Arial" w:cs="Arial"/>
          <w:color w:val="000000"/>
          <w:sz w:val="20"/>
          <w:szCs w:val="20"/>
          <w:lang w:eastAsia="pt-BR"/>
        </w:rPr>
        <w:t xml:space="preserve">XVI - realizar os tratamentos de aproveitamento condicional ou a inutilização de produtos de origem animal em observância aos critérios de destinação estabelecidos neste Decreto ou em normas complementares expedidas pelo Ministério da Agricultura, Pecuária e Abastecimento, mantendo registros auditáveis do tratamento realizado, principalmente nos casos em que a inutilização ou aproveitamento condicional não foi realizado na presença do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04" w:name="art73§1"/>
      <w:bookmarkEnd w:id="104"/>
      <w:r w:rsidRPr="00FD0CA1">
        <w:rPr>
          <w:rFonts w:ascii="Arial" w:eastAsia="Times New Roman" w:hAnsi="Arial" w:cs="Arial"/>
          <w:color w:val="000000"/>
          <w:sz w:val="20"/>
          <w:szCs w:val="20"/>
          <w:lang w:eastAsia="pt-BR"/>
        </w:rPr>
        <w:t xml:space="preserve">§ 1º Os materiais e os equipamentos necessários às atividades de inspeção fornecidos pelos estabelecimentos constituem patrimônio destes, mas ficarão à disposição e sob a responsabilidade do SIF local.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05" w:name="art73§2"/>
      <w:bookmarkEnd w:id="105"/>
      <w:r w:rsidRPr="00FD0CA1">
        <w:rPr>
          <w:rFonts w:ascii="Arial" w:eastAsia="Times New Roman" w:hAnsi="Arial" w:cs="Arial"/>
          <w:color w:val="000000"/>
          <w:sz w:val="20"/>
          <w:szCs w:val="20"/>
          <w:lang w:eastAsia="pt-BR"/>
        </w:rPr>
        <w:t xml:space="preserve">§ 2º No caso de cancelamento de registro, o estabelecimento ficará obrigado a inutilizar a rotulagem existente em estoque sob supervisão do SIF. </w:t>
      </w:r>
    </w:p>
    <w:p w:rsidR="00FD0CA1" w:rsidRPr="00FD0CA1" w:rsidRDefault="00FD0CA1" w:rsidP="00FD0CA1">
      <w:pPr>
        <w:spacing w:before="100" w:beforeAutospacing="1" w:after="100" w:afterAutospacing="1" w:line="240" w:lineRule="auto"/>
        <w:ind w:left="284" w:firstLine="284"/>
        <w:jc w:val="both"/>
        <w:rPr>
          <w:rFonts w:ascii="Arial" w:eastAsia="Times New Roman" w:hAnsi="Arial" w:cs="Arial"/>
          <w:sz w:val="20"/>
          <w:szCs w:val="20"/>
          <w:lang w:eastAsia="pt-BR"/>
        </w:rPr>
      </w:pPr>
      <w:bookmarkStart w:id="106" w:name="art73§3"/>
      <w:bookmarkEnd w:id="106"/>
      <w:r w:rsidRPr="00FD0CA1">
        <w:rPr>
          <w:rFonts w:ascii="Arial" w:eastAsia="Times New Roman" w:hAnsi="Arial" w:cs="Arial"/>
          <w:strike/>
          <w:color w:val="000000"/>
          <w:sz w:val="20"/>
          <w:szCs w:val="20"/>
          <w:lang w:eastAsia="pt-BR"/>
        </w:rPr>
        <w:t xml:space="preserve">§ 3º A disponibilização de pessoal de que trata o inciso II do </w:t>
      </w:r>
      <w:r w:rsidRPr="00FD0CA1">
        <w:rPr>
          <w:rFonts w:ascii="Arial" w:eastAsia="Times New Roman" w:hAnsi="Arial" w:cs="Arial"/>
          <w:b/>
          <w:bCs/>
          <w:strike/>
          <w:color w:val="000000"/>
          <w:sz w:val="20"/>
          <w:szCs w:val="20"/>
          <w:lang w:eastAsia="pt-BR"/>
        </w:rPr>
        <w:t xml:space="preserve">caput </w:t>
      </w:r>
      <w:r w:rsidRPr="00FD0CA1">
        <w:rPr>
          <w:rFonts w:ascii="Arial" w:eastAsia="Times New Roman" w:hAnsi="Arial" w:cs="Arial"/>
          <w:strike/>
          <w:color w:val="000000"/>
          <w:sz w:val="20"/>
          <w:szCs w:val="20"/>
          <w:lang w:eastAsia="pt-BR"/>
        </w:rPr>
        <w:t xml:space="preserve">será de responsabilidade de pessoa jurídica credenciada pelo Ministério da Agricultura, Pecuária e Abastecimento. </w:t>
      </w:r>
      <w:hyperlink r:id="rId16" w:anchor="art1" w:history="1">
        <w:r w:rsidRPr="00FD0CA1">
          <w:rPr>
            <w:rFonts w:ascii="Arial" w:eastAsia="Times New Roman" w:hAnsi="Arial" w:cs="Arial"/>
            <w:strike/>
            <w:color w:val="0000FF"/>
            <w:sz w:val="20"/>
            <w:szCs w:val="20"/>
            <w:u w:val="single"/>
            <w:lang w:eastAsia="pt-BR"/>
          </w:rPr>
          <w:t xml:space="preserve">(Incluído pelo Decreto nº 9.621, de 2018) </w:t>
        </w:r>
      </w:hyperlink>
    </w:p>
    <w:p w:rsidR="00FD0CA1" w:rsidRPr="00FD0CA1" w:rsidRDefault="00FD0CA1" w:rsidP="00FD0CA1">
      <w:pPr>
        <w:spacing w:before="100" w:beforeAutospacing="1" w:after="100" w:afterAutospacing="1" w:line="240" w:lineRule="auto"/>
        <w:ind w:left="284" w:firstLine="284"/>
        <w:jc w:val="both"/>
        <w:rPr>
          <w:rFonts w:ascii="Arial" w:eastAsia="Times New Roman" w:hAnsi="Arial" w:cs="Arial"/>
          <w:sz w:val="20"/>
          <w:szCs w:val="20"/>
          <w:lang w:eastAsia="pt-BR"/>
        </w:rPr>
      </w:pPr>
      <w:bookmarkStart w:id="107" w:name="art73§3.0"/>
      <w:bookmarkEnd w:id="107"/>
      <w:r w:rsidRPr="00FD0CA1">
        <w:rPr>
          <w:rFonts w:ascii="Arial" w:eastAsia="Times New Roman" w:hAnsi="Arial" w:cs="Arial"/>
          <w:sz w:val="20"/>
          <w:szCs w:val="20"/>
          <w:lang w:eastAsia="pt-BR"/>
        </w:rPr>
        <w:t xml:space="preserve">§ 3º A disponibilização de pessoal de que trata o inciso II do </w:t>
      </w:r>
      <w:r w:rsidRPr="00FD0CA1">
        <w:rPr>
          <w:rFonts w:ascii="Arial" w:eastAsia="Times New Roman" w:hAnsi="Arial" w:cs="Arial"/>
          <w:b/>
          <w:bCs/>
          <w:sz w:val="20"/>
          <w:szCs w:val="20"/>
          <w:lang w:eastAsia="pt-BR"/>
        </w:rPr>
        <w:t>caput</w:t>
      </w:r>
      <w:r w:rsidRPr="00FD0CA1">
        <w:rPr>
          <w:rFonts w:ascii="Arial" w:eastAsia="Times New Roman" w:hAnsi="Arial" w:cs="Arial"/>
          <w:sz w:val="20"/>
          <w:szCs w:val="20"/>
          <w:lang w:eastAsia="pt-BR"/>
        </w:rPr>
        <w:t xml:space="preserve"> poderá ser atendida por pessoa jurídica credenciada pelo Ministério da Agricultura, Pecuária e Abastecimento, nos casos definidos em ato normativo específico.   </w:t>
      </w:r>
      <w:hyperlink r:id="rId17" w:anchor="art1" w:history="1">
        <w:r w:rsidRPr="00FD0CA1">
          <w:rPr>
            <w:rFonts w:ascii="Arial" w:eastAsia="Times New Roman" w:hAnsi="Arial" w:cs="Arial"/>
            <w:color w:val="0000FF"/>
            <w:sz w:val="20"/>
            <w:szCs w:val="20"/>
            <w:u w:val="single"/>
            <w:lang w:eastAsia="pt-BR"/>
          </w:rPr>
          <w:t>(Redação dada pelo Decreto nº 10.130, de 2019)</w:t>
        </w:r>
      </w:hyperlink>
    </w:p>
    <w:p w:rsidR="00FD0CA1" w:rsidRPr="00FD0CA1" w:rsidRDefault="00FD0CA1" w:rsidP="00FD0CA1">
      <w:pPr>
        <w:spacing w:before="100" w:beforeAutospacing="1" w:after="100" w:afterAutospacing="1" w:line="240" w:lineRule="auto"/>
        <w:ind w:left="284" w:firstLine="284"/>
        <w:jc w:val="both"/>
        <w:rPr>
          <w:rFonts w:ascii="Arial" w:eastAsia="Times New Roman" w:hAnsi="Arial" w:cs="Arial"/>
          <w:sz w:val="20"/>
          <w:szCs w:val="20"/>
          <w:lang w:eastAsia="pt-BR"/>
        </w:rPr>
      </w:pPr>
      <w:bookmarkStart w:id="108" w:name="art73§4"/>
      <w:bookmarkEnd w:id="108"/>
      <w:r w:rsidRPr="00FD0CA1">
        <w:rPr>
          <w:rFonts w:ascii="Arial" w:eastAsia="Times New Roman" w:hAnsi="Arial" w:cs="Arial"/>
          <w:color w:val="000000"/>
          <w:sz w:val="20"/>
          <w:szCs w:val="20"/>
          <w:lang w:eastAsia="pt-BR"/>
        </w:rPr>
        <w:t xml:space="preserve">§ 4º A pessoa jurídica credenciada na forma do § 3º será remunerada pelo estabelecimento sujeito à inspeção e fiscalização federal. </w:t>
      </w:r>
      <w:hyperlink r:id="rId18" w:anchor="art1" w:history="1">
        <w:r w:rsidRPr="00FD0CA1">
          <w:rPr>
            <w:rFonts w:ascii="Arial" w:eastAsia="Times New Roman" w:hAnsi="Arial" w:cs="Arial"/>
            <w:color w:val="0000FF"/>
            <w:sz w:val="20"/>
            <w:szCs w:val="20"/>
            <w:u w:val="single"/>
            <w:lang w:eastAsia="pt-BR"/>
          </w:rPr>
          <w:t xml:space="preserve">(Incluído pelo Decreto nº 9.621, de 2018)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09" w:name="art74"/>
      <w:bookmarkEnd w:id="109"/>
      <w:r w:rsidRPr="00FD0CA1">
        <w:rPr>
          <w:rFonts w:ascii="Arial" w:eastAsia="Times New Roman" w:hAnsi="Arial" w:cs="Arial"/>
          <w:color w:val="000000"/>
          <w:sz w:val="20"/>
          <w:szCs w:val="20"/>
          <w:lang w:eastAsia="pt-BR"/>
        </w:rPr>
        <w:t xml:space="preserve">Art. 74. Os estabelecimentos devem dispor de programas de autocontrole desenvolvidos, implantados, mantidos, monitorados e verificados por eles mesmos, contendo registros sistematizados e auditáveis que comprovem o atendimento aos requisitos higiênico-sanitários e tecnológicos estabelecidos neste Decreto e em normas complementares, com vistas a assegurar a inocuidade, a identidade, a qualidade e a integridade dos seus produtos, desde a obtenção e a recepção da matéria-prima, dos ingredientes e dos insumos, até a expedição destes.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Os programas de autocontrole devem incluir o bem-estar animal, quando aplicável, as BPF, o PPHO e a APPCC, ou outra ferramenta equivalente reconhecida pelo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Os programas de autocontrole não devem se limitar ao disposto no § 1º.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 3º O Ministério da Agricultura, Pecuária e Abastecimento estabelecerá em normas complementares os procedimentos oficiais de verificação dos programas de autocontrole dos processos de produção aplicados pelos estabelecimentos para assegurar a inocuidade e o padrão de qualidade dos produtos.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10" w:name="art75"/>
      <w:bookmarkEnd w:id="110"/>
      <w:r w:rsidRPr="00FD0CA1">
        <w:rPr>
          <w:rFonts w:ascii="Arial" w:eastAsia="Times New Roman" w:hAnsi="Arial" w:cs="Arial"/>
          <w:color w:val="000000"/>
          <w:sz w:val="20"/>
          <w:szCs w:val="20"/>
          <w:lang w:eastAsia="pt-BR"/>
        </w:rPr>
        <w:t xml:space="preserve">Art. 75. Os estabelecimentos devem dispor de mecanismos de controle para assegurar a rastreabilidade das matérias-primas e dos produtos, com disponibilidade de informações de toda a cadeia produtiva, em consonância com este Decreto e com as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Para fins de rastreabilidade da origem do leite, fica proibida a recepção de leite cru refrigerado, transportado em veículo de propriedade de pessoas físicas ou jurídicas não vinculadas, formal e comprovadamente, ao programa de coleta a granel dos estabelecimentos sob inspeção federal.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11" w:name="art76"/>
      <w:bookmarkEnd w:id="111"/>
      <w:r w:rsidRPr="00FD0CA1">
        <w:rPr>
          <w:rFonts w:ascii="Arial" w:eastAsia="Times New Roman" w:hAnsi="Arial" w:cs="Arial"/>
          <w:color w:val="000000"/>
          <w:sz w:val="20"/>
          <w:szCs w:val="20"/>
          <w:lang w:eastAsia="pt-BR"/>
        </w:rPr>
        <w:t xml:space="preserve">Art. 76. Os estabelecimentos devem apresentar toda documentação solicitada pelo SIF, seja de natureza fiscal ou analítica, e, ainda, registros de controle de recepção, estoque, produção, expedição ou quaisquer outros necessários às atividades de inspeção e fiscalização.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12" w:name="art77"/>
      <w:bookmarkEnd w:id="112"/>
      <w:r w:rsidRPr="00FD0CA1">
        <w:rPr>
          <w:rFonts w:ascii="Arial" w:eastAsia="Times New Roman" w:hAnsi="Arial" w:cs="Arial"/>
          <w:color w:val="000000"/>
          <w:sz w:val="20"/>
          <w:szCs w:val="20"/>
          <w:lang w:eastAsia="pt-BR"/>
        </w:rPr>
        <w:t xml:space="preserve">Art. 77. Os estabelecimentos devem possuir responsável técnico na condução dos trabalhos de natureza higiênico-sanitária e tecnológica, cuja formação profissional deverá atender ao disposto em legislação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SIF deverá ser comunicado sobre eventuais substituições dos profissionais de que trata o </w:t>
      </w:r>
      <w:r w:rsidRPr="00FD0CA1">
        <w:rPr>
          <w:rFonts w:ascii="Arial" w:eastAsia="Times New Roman" w:hAnsi="Arial" w:cs="Arial"/>
          <w:b/>
          <w:bCs/>
          <w:color w:val="000000"/>
          <w:sz w:val="20"/>
          <w:szCs w:val="20"/>
          <w:lang w:eastAsia="pt-BR"/>
        </w:rPr>
        <w:t>caput.</w:t>
      </w:r>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13" w:name="art78"/>
      <w:bookmarkEnd w:id="113"/>
      <w:r w:rsidRPr="00FD0CA1">
        <w:rPr>
          <w:rFonts w:ascii="Arial" w:eastAsia="Times New Roman" w:hAnsi="Arial" w:cs="Arial"/>
          <w:color w:val="000000"/>
          <w:sz w:val="20"/>
          <w:szCs w:val="20"/>
          <w:lang w:eastAsia="pt-BR"/>
        </w:rPr>
        <w:t xml:space="preserve">Art. 78. Os estabelecimentos sob SIF não podem receber produto de origem animal destinado ao consumo humano que não esteja claramente identificado como oriundo de outro estabelecimento sob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É permitida a entrada de matérias-primas e produtos de origem animal procedentes de estabelecimentos registrados em outros âmbitos de inspeção, desde que haja reconhecimento da equivalência deste serviço de inspeção pelo Ministério da Agricultura, Pecuária e Abastecimento e o estabelecimento conste no cadastro geral do Sistema Brasileiro de Inspeção dos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É permitida a entrada de matérias-primas para elaboração de gelatina e produtos colagênicos procedentes de estabelecimentos registrados nos serviços de inspeção dos Estados, do Distrito Federal e dos Municípios desde que atendidas as condições previstas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14" w:name="art79"/>
      <w:bookmarkEnd w:id="114"/>
      <w:r w:rsidRPr="00FD0CA1">
        <w:rPr>
          <w:rFonts w:ascii="Arial" w:eastAsia="Times New Roman" w:hAnsi="Arial" w:cs="Arial"/>
          <w:color w:val="000000"/>
          <w:sz w:val="20"/>
          <w:szCs w:val="20"/>
          <w:lang w:eastAsia="pt-BR"/>
        </w:rPr>
        <w:t xml:space="preserve">Art. 79. Nos estabelecimentos sob SIF, é permitida a entrada de matérias-primas e resíduos de animais provenientes de estabelecimentos industriais e varejistas sob inspeção sanitária, para fins de comércio interestadual e internacional de produtos não comestíveis, desde que atendidas as condições previstas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15" w:name="art80"/>
      <w:bookmarkEnd w:id="115"/>
      <w:r w:rsidRPr="00FD0CA1">
        <w:rPr>
          <w:rFonts w:ascii="Arial" w:eastAsia="Times New Roman" w:hAnsi="Arial" w:cs="Arial"/>
          <w:color w:val="000000"/>
          <w:sz w:val="20"/>
          <w:szCs w:val="20"/>
          <w:lang w:eastAsia="pt-BR"/>
        </w:rPr>
        <w:t xml:space="preserve">Art. 80. É proibido recolher novamente às câmaras frigoríficas produtos e matérias-primas delas retirados e que permaneceram em condições inadequadas de temperatura, caso constatada perda de suas características originais de conservação.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16" w:name="art81"/>
      <w:bookmarkEnd w:id="116"/>
      <w:r w:rsidRPr="00FD0CA1">
        <w:rPr>
          <w:rFonts w:ascii="Arial" w:eastAsia="Times New Roman" w:hAnsi="Arial" w:cs="Arial"/>
          <w:color w:val="000000"/>
          <w:sz w:val="20"/>
          <w:szCs w:val="20"/>
          <w:lang w:eastAsia="pt-BR"/>
        </w:rPr>
        <w:t xml:space="preserve">Art. 81. Os estabelecimentos só podem expor à venda e distribuir produtos que: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não representem risco à saúde pública;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não tenham sido alterados ou fraudados;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tenham assegurada a rastreabilidade nas fases de obtenção, recepção, fabricação e de expedição.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Parágrafo único. Os estabelecimentos adotarão todas as providências necessárias para o recolhimento de lotes de produtos que representem risco à saúde pública ou que tenham sido alterados ou fraudados.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TÍTULO V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 INSPEÇÃO INDUSTRIAL E SANITÁRIA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17" w:name="art82"/>
      <w:bookmarkEnd w:id="117"/>
      <w:r w:rsidRPr="00FD0CA1">
        <w:rPr>
          <w:rFonts w:ascii="Arial" w:eastAsia="Times New Roman" w:hAnsi="Arial" w:cs="Arial"/>
          <w:color w:val="000000"/>
          <w:sz w:val="20"/>
          <w:szCs w:val="20"/>
          <w:lang w:eastAsia="pt-BR"/>
        </w:rPr>
        <w:t xml:space="preserve">Art. 82. O Ministério da Agricultura, Pecuária e Abastecimento estabelecerá em normas complementares os procedimentos de inspeção e fiscalização de produtos de origem animal e desenvolverá programas de controle oficial com o objetivo de avaliar a inocuidade, a identidade, a qualidade e a integridade dos produtos e de seus processos produtivos.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Os programas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contemplarão a coleta de amostras para as análises físicas, microbiológicas, físico-químicas, de biologia molecular, histológicas e demais que se fizerem necessárias para a avaliação da conformidade de matérias-primas 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18" w:name="art83"/>
      <w:bookmarkEnd w:id="118"/>
      <w:r w:rsidRPr="00FD0CA1">
        <w:rPr>
          <w:rFonts w:ascii="Arial" w:eastAsia="Times New Roman" w:hAnsi="Arial" w:cs="Arial"/>
          <w:color w:val="000000"/>
          <w:sz w:val="20"/>
          <w:szCs w:val="20"/>
          <w:lang w:eastAsia="pt-BR"/>
        </w:rPr>
        <w:t xml:space="preserve">Art.83. O SIF, durante a fiscalização no estabelecimento, pode realizar as análises previstas neste Decreto, no RTIQ, em normas complementares ou em legislação específica, nos programas de autocontrole e outras que se fizerem necessárias ou determinar as suas realizações pela empresa.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 INSPEÇÃO INDUSTRIAL E SANITÁRIA DE CARNES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19" w:name="art84"/>
      <w:bookmarkEnd w:id="119"/>
      <w:r w:rsidRPr="00FD0CA1">
        <w:rPr>
          <w:rFonts w:ascii="Arial" w:eastAsia="Times New Roman" w:hAnsi="Arial" w:cs="Arial"/>
          <w:strike/>
          <w:color w:val="000000"/>
          <w:sz w:val="20"/>
          <w:szCs w:val="20"/>
          <w:lang w:eastAsia="pt-BR"/>
        </w:rPr>
        <w:t xml:space="preserve">Art. 84. Nos estabelecimentos sob inspeção federal, é permitido o abate de bovídeos, equídeos, suídeos, ovinos, caprinos, aves domésticas e lagomorfos e de animais exóticos, animais silvestres e pescado, atendido o disposto neste Decreto e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20" w:name="art84."/>
      <w:bookmarkEnd w:id="120"/>
      <w:r w:rsidRPr="00FD0CA1">
        <w:rPr>
          <w:rFonts w:ascii="Arial" w:eastAsia="Times New Roman" w:hAnsi="Arial" w:cs="Arial"/>
          <w:color w:val="000000"/>
          <w:sz w:val="20"/>
          <w:szCs w:val="20"/>
          <w:lang w:eastAsia="pt-BR"/>
        </w:rPr>
        <w:t xml:space="preserve">Art. 84. Nos estabelecimentos sob inspeção federal, é permitido o abate de bovinos, bubalinos, equídeos, suídeos, ovinos, caprinos, aves domésticas e lagomorfos e de animais exóticos, animais silvestres e pescado, atendido o disposto neste Decreto e em normas complementares. </w:t>
      </w:r>
      <w:hyperlink r:id="rId19"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abate de diferentes espécies em um mesmo estabelecimento pode ser realizado em instalações e equipamentos específicos para a correspondente finalidade.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 abate de que trata o § 1º pode ser realizado desde que seja evidenciada a completa segregação entre as diferentes espécies e seus respectivos produtos durante todas as etapas do processo operacional, respeitadas as particularidades de cada espécie, inclusive quanto à higienização das instalações e dos equipamentos.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Seção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Da inspeção ante mortem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21" w:name="art85"/>
      <w:bookmarkEnd w:id="121"/>
      <w:r w:rsidRPr="00FD0CA1">
        <w:rPr>
          <w:rFonts w:ascii="Arial" w:eastAsia="Times New Roman" w:hAnsi="Arial" w:cs="Arial"/>
          <w:color w:val="000000"/>
          <w:sz w:val="20"/>
          <w:szCs w:val="20"/>
          <w:lang w:eastAsia="pt-BR"/>
        </w:rPr>
        <w:t xml:space="preserve">Art. 85. O recebimento de animais para abate em qualquer dependência do estabelecimento deve ser feito com prévio conhecimento do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22" w:name="art86"/>
      <w:bookmarkEnd w:id="122"/>
      <w:r w:rsidRPr="00FD0CA1">
        <w:rPr>
          <w:rFonts w:ascii="Arial" w:eastAsia="Times New Roman" w:hAnsi="Arial" w:cs="Arial"/>
          <w:color w:val="000000"/>
          <w:sz w:val="20"/>
          <w:szCs w:val="20"/>
          <w:lang w:eastAsia="pt-BR"/>
        </w:rPr>
        <w:t xml:space="preserve">Art. 86. Por ocasião do recebimento e do desembarque dos animais, o estabelecimento deve verificar os documentos de trânsito previstos em normas específicas, com vistas a assegurar a procedência dos animais.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Parágrafo único. É vedado o abate de animais desacompanhados de documentos de trânsito.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23" w:name="art87"/>
      <w:bookmarkEnd w:id="123"/>
      <w:r w:rsidRPr="00FD0CA1">
        <w:rPr>
          <w:rFonts w:ascii="Arial" w:eastAsia="Times New Roman" w:hAnsi="Arial" w:cs="Arial"/>
          <w:color w:val="000000"/>
          <w:sz w:val="20"/>
          <w:szCs w:val="20"/>
          <w:lang w:eastAsia="pt-BR"/>
        </w:rPr>
        <w:t xml:space="preserve">Art. 87. Os animais, respeitadas as particularidades de cada espécie, devem ser desembarcados e alojados em instalações apropriadas e exclusivas, onde aguardarão avaliação pelo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Os animais que chegarem em veículos transportadores lacrados por determinações sanitárias só poderão ser desembarcados na presença de um representante competente do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24" w:name="art88"/>
      <w:bookmarkEnd w:id="124"/>
      <w:r w:rsidRPr="00FD0CA1">
        <w:rPr>
          <w:rFonts w:ascii="Arial" w:eastAsia="Times New Roman" w:hAnsi="Arial" w:cs="Arial"/>
          <w:color w:val="000000"/>
          <w:sz w:val="20"/>
          <w:szCs w:val="20"/>
          <w:lang w:eastAsia="pt-BR"/>
        </w:rPr>
        <w:t xml:space="preserve">Art. 88. O estabelecimento é obrigado a adotar medidas para evitar maus tratos aos animais e aplicar ações que visem à proteção e ao bem-estar animal, desde o embarque na origem até o momento do abate.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25" w:name="art89"/>
      <w:bookmarkEnd w:id="125"/>
      <w:r w:rsidRPr="00FD0CA1">
        <w:rPr>
          <w:rFonts w:ascii="Arial" w:eastAsia="Times New Roman" w:hAnsi="Arial" w:cs="Arial"/>
          <w:color w:val="000000"/>
          <w:sz w:val="20"/>
          <w:szCs w:val="20"/>
          <w:lang w:eastAsia="pt-BR"/>
        </w:rPr>
        <w:t xml:space="preserve">Art. 89. O estabelecimento deve apresentar, previamente ao abate, a programação de abate e a documentação referente à identificação, ao manejo e à procedência dos lotes e as demais informações previstas em legislação específica para a verificação das condições físicas e sanitárias dos animais pelo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Nos casos de suspeita de uso de substâncias proibidas ou de falta de informações sobre o cumprimento do prazo de carência de produtos de uso veterinário, o SIF poderá apreender os lotes de animais ou os produtos, proceder à coleta de amostras e adotar outros procedimentos que respaldem a decisão acerca de sua destinação.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Sempre que o SIF julgar necessário, os documentos com informações de interesse sobre o lote devem ser disponibilizados com, no mínimo, vinte e quatro horas de antecedência.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26" w:name="art90"/>
      <w:bookmarkEnd w:id="126"/>
      <w:r w:rsidRPr="00FD0CA1">
        <w:rPr>
          <w:rFonts w:ascii="Arial" w:eastAsia="Times New Roman" w:hAnsi="Arial" w:cs="Arial"/>
          <w:color w:val="000000"/>
          <w:sz w:val="20"/>
          <w:szCs w:val="20"/>
          <w:lang w:eastAsia="pt-BR"/>
        </w:rPr>
        <w:t xml:space="preserve">Art. 90. É obrigatória a realização do exame </w:t>
      </w:r>
      <w:r w:rsidRPr="00FD0CA1">
        <w:rPr>
          <w:rFonts w:ascii="Arial" w:eastAsia="Times New Roman" w:hAnsi="Arial" w:cs="Arial"/>
          <w:b/>
          <w:bCs/>
          <w:color w:val="000000"/>
          <w:sz w:val="20"/>
          <w:szCs w:val="20"/>
          <w:lang w:eastAsia="pt-BR"/>
        </w:rPr>
        <w:t xml:space="preserve">ante mortem </w:t>
      </w:r>
      <w:r w:rsidRPr="00FD0CA1">
        <w:rPr>
          <w:rFonts w:ascii="Arial" w:eastAsia="Times New Roman" w:hAnsi="Arial" w:cs="Arial"/>
          <w:color w:val="000000"/>
          <w:sz w:val="20"/>
          <w:szCs w:val="20"/>
          <w:lang w:eastAsia="pt-BR"/>
        </w:rPr>
        <w:t xml:space="preserve">dos animais destinados ao abate por servidor competente do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27" w:name="art90§1"/>
      <w:bookmarkEnd w:id="127"/>
      <w:r w:rsidRPr="00FD0CA1">
        <w:rPr>
          <w:rFonts w:ascii="Arial" w:eastAsia="Times New Roman" w:hAnsi="Arial" w:cs="Arial"/>
          <w:color w:val="000000"/>
          <w:sz w:val="20"/>
          <w:szCs w:val="20"/>
          <w:lang w:eastAsia="pt-BR"/>
        </w:rPr>
        <w:t xml:space="preserve">§ 1º O exame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compreende a avaliação documental, do comportamento e do aspecto do animal e dos sintomas de doenças de interesse para as áreas de saúde animal e de saúde pública, atendido o disposto neste Decreto e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28" w:name="art90§2"/>
      <w:bookmarkEnd w:id="128"/>
      <w:r w:rsidRPr="00FD0CA1">
        <w:rPr>
          <w:rFonts w:ascii="Arial" w:eastAsia="Times New Roman" w:hAnsi="Arial" w:cs="Arial"/>
          <w:color w:val="000000"/>
          <w:sz w:val="20"/>
          <w:szCs w:val="20"/>
          <w:lang w:eastAsia="pt-BR"/>
        </w:rPr>
        <w:t xml:space="preserve">§ 2º Qualquer caso suspeito implica a identificação e o isolamento dos animais envolvidos. Quando necessário, se procederá ao isolamento de todo o lote.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29" w:name="art90§3"/>
      <w:bookmarkEnd w:id="129"/>
      <w:r w:rsidRPr="00FD0CA1">
        <w:rPr>
          <w:rFonts w:ascii="Arial" w:eastAsia="Times New Roman" w:hAnsi="Arial" w:cs="Arial"/>
          <w:color w:val="000000"/>
          <w:sz w:val="20"/>
          <w:szCs w:val="20"/>
          <w:lang w:eastAsia="pt-BR"/>
        </w:rPr>
        <w:t xml:space="preserve">§ 3º Os casos suspeitos serão submetidos à avaliação por Auditor Fiscal Federal Agropecuário, com formação em Medicina Veterinária, que pode compreender exame clínico, necropsia ou outros procedimentos com o fim de diagnosticar e determinar a destinação, aplicando-se ações de saúde animal quando o caso exigir.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30" w:name="art90§4"/>
      <w:bookmarkEnd w:id="130"/>
      <w:r w:rsidRPr="00FD0CA1">
        <w:rPr>
          <w:rFonts w:ascii="Arial" w:eastAsia="Times New Roman" w:hAnsi="Arial" w:cs="Arial"/>
          <w:color w:val="000000"/>
          <w:sz w:val="20"/>
          <w:szCs w:val="20"/>
          <w:lang w:eastAsia="pt-BR"/>
        </w:rPr>
        <w:t xml:space="preserve">§ 4º O exame </w:t>
      </w:r>
      <w:r w:rsidRPr="00FD0CA1">
        <w:rPr>
          <w:rFonts w:ascii="Arial" w:eastAsia="Times New Roman" w:hAnsi="Arial" w:cs="Arial"/>
          <w:b/>
          <w:bCs/>
          <w:color w:val="000000"/>
          <w:sz w:val="20"/>
          <w:szCs w:val="20"/>
          <w:lang w:eastAsia="pt-BR"/>
        </w:rPr>
        <w:t xml:space="preserve">ante mortem </w:t>
      </w:r>
      <w:r w:rsidRPr="00FD0CA1">
        <w:rPr>
          <w:rFonts w:ascii="Arial" w:eastAsia="Times New Roman" w:hAnsi="Arial" w:cs="Arial"/>
          <w:color w:val="000000"/>
          <w:sz w:val="20"/>
          <w:szCs w:val="20"/>
          <w:lang w:eastAsia="pt-BR"/>
        </w:rPr>
        <w:t xml:space="preserve">deve ser realizado no menor intervalo de tempo possível após a chegada dos animais no estabelecimento de abate.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31" w:name="art90§5"/>
      <w:bookmarkEnd w:id="131"/>
      <w:r w:rsidRPr="00FD0CA1">
        <w:rPr>
          <w:rFonts w:ascii="Arial" w:eastAsia="Times New Roman" w:hAnsi="Arial" w:cs="Arial"/>
          <w:strike/>
          <w:color w:val="000000"/>
          <w:sz w:val="20"/>
          <w:szCs w:val="20"/>
          <w:lang w:eastAsia="pt-BR"/>
        </w:rPr>
        <w:t xml:space="preserve">§ 5 </w:t>
      </w:r>
      <w:r w:rsidRPr="00FD0CA1">
        <w:rPr>
          <w:rFonts w:ascii="Arial" w:eastAsia="Times New Roman" w:hAnsi="Arial" w:cs="Arial"/>
          <w:color w:val="000000"/>
          <w:sz w:val="20"/>
          <w:szCs w:val="20"/>
          <w:lang w:eastAsia="pt-BR"/>
        </w:rPr>
        <w:t xml:space="preserve">º </w:t>
      </w:r>
      <w:r w:rsidRPr="00FD0CA1">
        <w:rPr>
          <w:rFonts w:ascii="Arial" w:eastAsia="Times New Roman" w:hAnsi="Arial" w:cs="Arial"/>
          <w:strike/>
          <w:color w:val="000000"/>
          <w:sz w:val="20"/>
          <w:szCs w:val="20"/>
          <w:lang w:eastAsia="pt-BR"/>
        </w:rPr>
        <w:t xml:space="preserve">Dentre as espécies de abate de pescado, somente os anfíbios e os répteis devem ser submetidos à inspeção </w:t>
      </w:r>
      <w:r w:rsidRPr="00FD0CA1">
        <w:rPr>
          <w:rFonts w:ascii="Arial" w:eastAsia="Times New Roman" w:hAnsi="Arial" w:cs="Arial"/>
          <w:b/>
          <w:bCs/>
          <w:strike/>
          <w:color w:val="000000"/>
          <w:sz w:val="20"/>
          <w:szCs w:val="20"/>
          <w:lang w:eastAsia="pt-BR"/>
        </w:rPr>
        <w:t>ante mortem.</w:t>
      </w:r>
      <w:r w:rsidRPr="00FD0CA1">
        <w:rPr>
          <w:rFonts w:ascii="Arial" w:eastAsia="Times New Roman" w:hAnsi="Arial" w:cs="Arial"/>
          <w:strike/>
          <w:color w:val="000000"/>
          <w:sz w:val="20"/>
          <w:szCs w:val="20"/>
          <w:lang w:eastAsia="pt-BR"/>
        </w:rPr>
        <w:t xml:space="preserve"> </w:t>
      </w:r>
    </w:p>
    <w:p w:rsidR="00FD0CA1" w:rsidRPr="00FD0CA1" w:rsidRDefault="00FD0CA1" w:rsidP="00FD0CA1">
      <w:pPr>
        <w:autoSpaceDE w:val="0"/>
        <w:autoSpaceDN w:val="0"/>
        <w:spacing w:before="300" w:after="300" w:line="240" w:lineRule="auto"/>
        <w:ind w:firstLine="567"/>
        <w:jc w:val="both"/>
        <w:rPr>
          <w:rFonts w:ascii="Arial" w:eastAsia="Times New Roman" w:hAnsi="Arial" w:cs="Arial"/>
          <w:sz w:val="20"/>
          <w:szCs w:val="20"/>
          <w:lang w:eastAsia="pt-BR"/>
        </w:rPr>
      </w:pPr>
      <w:bookmarkStart w:id="132" w:name="art90§5."/>
      <w:bookmarkEnd w:id="132"/>
      <w:r w:rsidRPr="00FD0CA1">
        <w:rPr>
          <w:rFonts w:ascii="Arial" w:eastAsia="Times New Roman" w:hAnsi="Arial" w:cs="Arial"/>
          <w:color w:val="000000"/>
          <w:sz w:val="20"/>
          <w:szCs w:val="20"/>
          <w:lang w:eastAsia="pt-BR"/>
        </w:rPr>
        <w:t xml:space="preserve">§ 5 </w:t>
      </w:r>
      <w:r w:rsidRPr="00FD0CA1">
        <w:rPr>
          <w:rFonts w:ascii="Arial" w:eastAsia="Times New Roman" w:hAnsi="Arial" w:cs="Arial"/>
          <w:strike/>
          <w:color w:val="000000"/>
          <w:sz w:val="20"/>
          <w:szCs w:val="20"/>
          <w:lang w:eastAsia="pt-BR"/>
        </w:rPr>
        <w:t xml:space="preserve">º </w:t>
      </w:r>
      <w:r w:rsidRPr="00FD0CA1">
        <w:rPr>
          <w:rFonts w:ascii="Arial" w:eastAsia="Times New Roman" w:hAnsi="Arial" w:cs="Arial"/>
          <w:color w:val="000000"/>
          <w:sz w:val="20"/>
          <w:szCs w:val="20"/>
          <w:lang w:eastAsia="pt-BR"/>
        </w:rPr>
        <w:t xml:space="preserve">O exame será repetido caso decorra período superior a vinte e quatro horas entre a primeira avaliação e o momento do abate. </w:t>
      </w:r>
      <w:hyperlink r:id="rId20"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autoSpaceDE w:val="0"/>
        <w:autoSpaceDN w:val="0"/>
        <w:spacing w:before="300" w:after="300" w:line="240" w:lineRule="auto"/>
        <w:ind w:firstLine="567"/>
        <w:jc w:val="both"/>
        <w:rPr>
          <w:rFonts w:ascii="Arial" w:eastAsia="Times New Roman" w:hAnsi="Arial" w:cs="Arial"/>
          <w:sz w:val="20"/>
          <w:szCs w:val="20"/>
          <w:lang w:eastAsia="pt-BR"/>
        </w:rPr>
      </w:pPr>
      <w:bookmarkStart w:id="133" w:name="art90§6"/>
      <w:bookmarkEnd w:id="133"/>
      <w:r w:rsidRPr="00FD0CA1">
        <w:rPr>
          <w:rFonts w:ascii="Arial" w:eastAsia="Times New Roman" w:hAnsi="Arial" w:cs="Arial"/>
          <w:color w:val="000000"/>
          <w:sz w:val="20"/>
          <w:szCs w:val="20"/>
          <w:lang w:eastAsia="pt-BR"/>
        </w:rPr>
        <w:t xml:space="preserve">§ 6 </w:t>
      </w:r>
      <w:r w:rsidRPr="00FD0CA1">
        <w:rPr>
          <w:rFonts w:ascii="Arial" w:eastAsia="Times New Roman" w:hAnsi="Arial" w:cs="Arial"/>
          <w:strike/>
          <w:color w:val="000000"/>
          <w:sz w:val="20"/>
          <w:szCs w:val="20"/>
          <w:lang w:eastAsia="pt-BR"/>
        </w:rPr>
        <w:t xml:space="preserve">º </w:t>
      </w:r>
      <w:r w:rsidRPr="00FD0CA1">
        <w:rPr>
          <w:rFonts w:ascii="Arial" w:eastAsia="Times New Roman" w:hAnsi="Arial" w:cs="Arial"/>
          <w:color w:val="000000"/>
          <w:sz w:val="20"/>
          <w:szCs w:val="20"/>
          <w:lang w:eastAsia="pt-BR"/>
        </w:rPr>
        <w:t xml:space="preserve">Dentre as espécies de abate de pescado, somente os anfíbios e os répteis devem ser submetidos à inspeção </w:t>
      </w:r>
      <w:r w:rsidRPr="00FD0CA1">
        <w:rPr>
          <w:rFonts w:ascii="Arial" w:eastAsia="Times New Roman" w:hAnsi="Arial" w:cs="Arial"/>
          <w:b/>
          <w:bCs/>
          <w:color w:val="000000"/>
          <w:sz w:val="20"/>
          <w:szCs w:val="20"/>
          <w:lang w:eastAsia="pt-BR"/>
        </w:rPr>
        <w:t>ante mortem.</w:t>
      </w:r>
      <w:r w:rsidRPr="00FD0CA1">
        <w:rPr>
          <w:rFonts w:ascii="Arial" w:eastAsia="Times New Roman" w:hAnsi="Arial" w:cs="Arial"/>
          <w:color w:val="000000"/>
          <w:sz w:val="20"/>
          <w:szCs w:val="20"/>
          <w:lang w:eastAsia="pt-BR"/>
        </w:rPr>
        <w:t xml:space="preserve"> </w:t>
      </w:r>
      <w:hyperlink r:id="rId21" w:anchor="art1" w:history="1">
        <w:r w:rsidRPr="00FD0CA1">
          <w:rPr>
            <w:rFonts w:ascii="Arial" w:eastAsia="Times New Roman" w:hAnsi="Arial" w:cs="Arial"/>
            <w:color w:val="0000FF"/>
            <w:sz w:val="20"/>
            <w:szCs w:val="20"/>
            <w:u w:val="single"/>
            <w:lang w:eastAsia="pt-BR"/>
          </w:rPr>
          <w:t xml:space="preserve">(Incluído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34" w:name="art91"/>
      <w:bookmarkEnd w:id="134"/>
      <w:r w:rsidRPr="00FD0CA1">
        <w:rPr>
          <w:rFonts w:ascii="Arial" w:eastAsia="Times New Roman" w:hAnsi="Arial" w:cs="Arial"/>
          <w:color w:val="000000"/>
          <w:sz w:val="20"/>
          <w:szCs w:val="20"/>
          <w:lang w:eastAsia="pt-BR"/>
        </w:rPr>
        <w:lastRenderedPageBreak/>
        <w:t xml:space="preserve">Art. 91. Na inspeção </w:t>
      </w:r>
      <w:r w:rsidRPr="00FD0CA1">
        <w:rPr>
          <w:rFonts w:ascii="Arial" w:eastAsia="Times New Roman" w:hAnsi="Arial" w:cs="Arial"/>
          <w:b/>
          <w:bCs/>
          <w:color w:val="000000"/>
          <w:sz w:val="20"/>
          <w:szCs w:val="20"/>
          <w:lang w:eastAsia="pt-BR"/>
        </w:rPr>
        <w:t>ante mortem,</w:t>
      </w:r>
      <w:r w:rsidRPr="00FD0CA1">
        <w:rPr>
          <w:rFonts w:ascii="Arial" w:eastAsia="Times New Roman" w:hAnsi="Arial" w:cs="Arial"/>
          <w:color w:val="000000"/>
          <w:sz w:val="20"/>
          <w:szCs w:val="20"/>
          <w:lang w:eastAsia="pt-BR"/>
        </w:rPr>
        <w:t xml:space="preserve"> quando forem identificados animais suspeitos de zoonoses ou enfermidades infectocontagiosas, ou animais que apresentem reação inconclusiva ou positiva em testes diagnósticos para essas enfermidades, o abate deve ser realizado em separado dos demais animais, adotadas as medidas profiláticas cabíveis.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No caso de suspeita de doenças não previstas neste Decreto ou em normas complementares, o abate deve ser realizado também em separado, para melhor estudo das lesões e verificações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35" w:name="art92"/>
      <w:bookmarkEnd w:id="135"/>
      <w:r w:rsidRPr="00FD0CA1">
        <w:rPr>
          <w:rFonts w:ascii="Arial" w:eastAsia="Times New Roman" w:hAnsi="Arial" w:cs="Arial"/>
          <w:color w:val="000000"/>
          <w:sz w:val="20"/>
          <w:szCs w:val="20"/>
          <w:lang w:eastAsia="pt-BR"/>
        </w:rPr>
        <w:t xml:space="preserve">Art. 92. Quando houver suspeita de doenças infectocontagiosas de notificação imediata determinada pelo serviço oficial de saúde animal, além das medidas já estabelecidas, cabe ao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notificar o serviço oficial de saúde animal, primeiramente na área de jurisdição do estabelecimento;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isolar os animais suspeitos e manter o lote sob observação enquanto não houver definição das medidas epidemiológicas de saúde animal a serem adotadas;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determinar a imediata desinfecção dos locais, dos equipamentos e dos utensílios que possam ter entrado em contato com os resíduos dos animais ou qualquer outro material que possa ter sido contaminado, atendidas as recomendações estabelecidas pelo serviço oficial de saúde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36" w:name="art93"/>
      <w:bookmarkEnd w:id="136"/>
      <w:r w:rsidRPr="00FD0CA1">
        <w:rPr>
          <w:rFonts w:ascii="Arial" w:eastAsia="Times New Roman" w:hAnsi="Arial" w:cs="Arial"/>
          <w:color w:val="000000"/>
          <w:sz w:val="20"/>
          <w:szCs w:val="20"/>
          <w:lang w:eastAsia="pt-BR"/>
        </w:rPr>
        <w:t xml:space="preserve">Art. 93. Quando no exame </w:t>
      </w:r>
      <w:r w:rsidRPr="00FD0CA1">
        <w:rPr>
          <w:rFonts w:ascii="Arial" w:eastAsia="Times New Roman" w:hAnsi="Arial" w:cs="Arial"/>
          <w:b/>
          <w:bCs/>
          <w:color w:val="000000"/>
          <w:sz w:val="20"/>
          <w:szCs w:val="20"/>
          <w:lang w:eastAsia="pt-BR"/>
        </w:rPr>
        <w:t xml:space="preserve">ante mortem </w:t>
      </w:r>
      <w:r w:rsidRPr="00FD0CA1">
        <w:rPr>
          <w:rFonts w:ascii="Arial" w:eastAsia="Times New Roman" w:hAnsi="Arial" w:cs="Arial"/>
          <w:color w:val="000000"/>
          <w:sz w:val="20"/>
          <w:szCs w:val="20"/>
          <w:lang w:eastAsia="pt-BR"/>
        </w:rPr>
        <w:t xml:space="preserve">forem constatados casos isolados de doenças não contagiosas que permitam o aproveitamento condicional ou impliquem a condenação total do animal, este deve ser abatido por último ou em instalações específicas para este fim.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37" w:name="art94"/>
      <w:bookmarkEnd w:id="137"/>
      <w:r w:rsidRPr="00FD0CA1">
        <w:rPr>
          <w:rFonts w:ascii="Arial" w:eastAsia="Times New Roman" w:hAnsi="Arial" w:cs="Arial"/>
          <w:color w:val="000000"/>
          <w:sz w:val="20"/>
          <w:szCs w:val="20"/>
          <w:lang w:eastAsia="pt-BR"/>
        </w:rPr>
        <w:t xml:space="preserve">Art. 94. Os suídeos que apresentem casos agudos de erisipela, com eritema cutâneo difuso, devem ser abatidos em separado.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38" w:name="art95"/>
      <w:bookmarkEnd w:id="138"/>
      <w:r w:rsidRPr="00FD0CA1">
        <w:rPr>
          <w:rFonts w:ascii="Arial" w:eastAsia="Times New Roman" w:hAnsi="Arial" w:cs="Arial"/>
          <w:color w:val="000000"/>
          <w:sz w:val="20"/>
          <w:szCs w:val="20"/>
          <w:lang w:eastAsia="pt-BR"/>
        </w:rPr>
        <w:t xml:space="preserve">Art. 95. As fêmeas em gestação adiantada ou com sinais de parto recente, não portadoras de doença infectocontagiosa, podem ser retiradas do estabelecimento para melhor aproveitamento, observados os procedimentos definidos pelo serviço de saúde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As fêmeas com sinais de parto recente ou aborto somente poderão ser abatidas após no mínimo dez dias, contados da data do parto, desde que não sejam portadoras de doença infectocontagiosa, caso em que serão avaliadas de acordo com este Decreto e com as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39" w:name="art96"/>
      <w:bookmarkEnd w:id="139"/>
      <w:r w:rsidRPr="00FD0CA1">
        <w:rPr>
          <w:rFonts w:ascii="Arial" w:eastAsia="Times New Roman" w:hAnsi="Arial" w:cs="Arial"/>
          <w:color w:val="000000"/>
          <w:sz w:val="20"/>
          <w:szCs w:val="20"/>
          <w:lang w:eastAsia="pt-BR"/>
        </w:rPr>
        <w:t xml:space="preserve">Art. 96. Os animais de abate que apresentem hipotermia ou hipertermia podem ser condenados, levando-se em consideração as condições climáticas, de transporte e os demais sinais clínicos apresentados, conforme dispõem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disposto no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não se aplica aos animais pecilotérmicos.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40" w:name="art97"/>
      <w:bookmarkEnd w:id="140"/>
      <w:r w:rsidRPr="00FD0CA1">
        <w:rPr>
          <w:rFonts w:ascii="Arial" w:eastAsia="Times New Roman" w:hAnsi="Arial" w:cs="Arial"/>
          <w:color w:val="000000"/>
          <w:sz w:val="20"/>
          <w:szCs w:val="20"/>
          <w:lang w:eastAsia="pt-BR"/>
        </w:rPr>
        <w:t xml:space="preserve">Art. 97. A existência de animais mortos ou impossibilitados de locomoção em veículos transportadores que estejam nas instalações para recepção e acomodação de animais ou em qualquer dependência do estabelecimento deve ser imediatamente levada ao conhecimento do SIF, para que sejam providenciados a necropsia ou o abate de emergência e sejam adotadas as medidas que se façam necessárias, respeitadas as particularidades de cada espécie.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lote de animais no qual se verifique qualquer caso de morte natural só deve ser abatido depois do resultado da necropsia.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 2º No caso de abate de aves, a realização da necropsia será compulsória sempre que a mortalidade registrada nas informações sanitárias da origem do lote de animais for superior àquela estabelecida nas normas complementares ou quando houver suspeita clínica de enfermidades, a critério do Auditor Fiscal Federal Agropecuário, com formação em Medicina Veterinária.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41" w:name="art98"/>
      <w:bookmarkEnd w:id="141"/>
      <w:r w:rsidRPr="00FD0CA1">
        <w:rPr>
          <w:rFonts w:ascii="Arial" w:eastAsia="Times New Roman" w:hAnsi="Arial" w:cs="Arial"/>
          <w:color w:val="000000"/>
          <w:sz w:val="20"/>
          <w:szCs w:val="20"/>
          <w:lang w:eastAsia="pt-BR"/>
        </w:rPr>
        <w:t xml:space="preserve">Art. 98. As carcaças de animais que tenham morte acidental nas dependências do estabelecimento, desde que imediatamente sangrados, podem ser destinadas ao aproveitamento condicional após exame </w:t>
      </w:r>
      <w:r w:rsidRPr="00FD0CA1">
        <w:rPr>
          <w:rFonts w:ascii="Arial" w:eastAsia="Times New Roman" w:hAnsi="Arial" w:cs="Arial"/>
          <w:b/>
          <w:bCs/>
          <w:color w:val="000000"/>
          <w:sz w:val="20"/>
          <w:szCs w:val="20"/>
          <w:lang w:eastAsia="pt-BR"/>
        </w:rPr>
        <w:t>post mortem,</w:t>
      </w:r>
      <w:r w:rsidRPr="00FD0CA1">
        <w:rPr>
          <w:rFonts w:ascii="Arial" w:eastAsia="Times New Roman" w:hAnsi="Arial" w:cs="Arial"/>
          <w:color w:val="000000"/>
          <w:sz w:val="20"/>
          <w:szCs w:val="20"/>
          <w:lang w:eastAsia="pt-BR"/>
        </w:rPr>
        <w:t xml:space="preserve"> a critério do Auditor Fiscal Federal Agropecuário, com formação em Medicina Veterinária.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42" w:name="art99"/>
      <w:bookmarkEnd w:id="142"/>
      <w:r w:rsidRPr="00FD0CA1">
        <w:rPr>
          <w:rFonts w:ascii="Arial" w:eastAsia="Times New Roman" w:hAnsi="Arial" w:cs="Arial"/>
          <w:color w:val="000000"/>
          <w:sz w:val="20"/>
          <w:szCs w:val="20"/>
          <w:lang w:eastAsia="pt-BR"/>
        </w:rPr>
        <w:t xml:space="preserve">Art. 99. Quando o SIF autorizar o transporte de animais mortos ou agonizantes para o local onde será realizada a necropsia, deve ser utilizado veículo ou contentor apropriado, impermeável e que permita desinfecção logo após seu uso.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No caso de animais mortos com suspeita de doença infectocontagiosa, deve ser feito o tamponamento das aberturas naturais do animal antes do transporte, de modo a ser evitada a disseminação das secreções e excreções.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Confirmada a suspeita, o animal morto e os seus resíduos devem ser incinerados ou autoclavados em equipamento próprio, que permita a destruição do agente.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Concluídos os trabalhos de necropsias, o veículo ou contentor utilizado no transporte, o piso da dependência e todos os equipamentos e utensílios que entraram em contato com o animal devem ser lavados e desinfetados.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43" w:name="art100"/>
      <w:bookmarkEnd w:id="143"/>
      <w:r w:rsidRPr="00FD0CA1">
        <w:rPr>
          <w:rFonts w:ascii="Arial" w:eastAsia="Times New Roman" w:hAnsi="Arial" w:cs="Arial"/>
          <w:color w:val="000000"/>
          <w:sz w:val="20"/>
          <w:szCs w:val="20"/>
          <w:lang w:eastAsia="pt-BR"/>
        </w:rPr>
        <w:t xml:space="preserve">Art. 100. As necropsias, independentemente de sua motivação, devem ser realizadas em local específico e os animais e seus resíduos serão destruídos conforme disposto neste Decreto.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44" w:name="art101"/>
      <w:bookmarkEnd w:id="144"/>
      <w:r w:rsidRPr="00FD0CA1">
        <w:rPr>
          <w:rFonts w:ascii="Arial" w:eastAsia="Times New Roman" w:hAnsi="Arial" w:cs="Arial"/>
          <w:color w:val="000000"/>
          <w:sz w:val="20"/>
          <w:szCs w:val="20"/>
          <w:lang w:eastAsia="pt-BR"/>
        </w:rPr>
        <w:t xml:space="preserve">Art. 101. O SIF levará ao conhecimento do serviço oficial de saúde animal o resultado das necropsias que evidenciarem doenças infectocontagiosas e remeterá, quando necessário, material para diagnóstico, conforme legislação de saúde animal.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Seção </w:t>
      </w:r>
      <w:r w:rsidRPr="00FD0CA1">
        <w:rPr>
          <w:rFonts w:ascii="Arial" w:eastAsia="Times New Roman" w:hAnsi="Arial" w:cs="Arial"/>
          <w:color w:val="000000"/>
          <w:sz w:val="20"/>
          <w:szCs w:val="20"/>
          <w:lang w:eastAsia="pt-BR"/>
        </w:rPr>
        <w:t xml:space="preserve">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Do abate dos animais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45" w:name="art102"/>
      <w:bookmarkEnd w:id="145"/>
      <w:r w:rsidRPr="00FD0CA1">
        <w:rPr>
          <w:rFonts w:ascii="Arial" w:eastAsia="Times New Roman" w:hAnsi="Arial" w:cs="Arial"/>
          <w:color w:val="000000"/>
          <w:sz w:val="20"/>
          <w:szCs w:val="20"/>
          <w:lang w:eastAsia="pt-BR"/>
        </w:rPr>
        <w:t xml:space="preserve">Art. 102. Nenhum animal pode ser abatido sem autorização do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46" w:name="art103"/>
      <w:bookmarkEnd w:id="146"/>
      <w:r w:rsidRPr="00FD0CA1">
        <w:rPr>
          <w:rFonts w:ascii="Arial" w:eastAsia="Times New Roman" w:hAnsi="Arial" w:cs="Arial"/>
          <w:color w:val="000000"/>
          <w:sz w:val="20"/>
          <w:szCs w:val="20"/>
          <w:lang w:eastAsia="pt-BR"/>
        </w:rPr>
        <w:t xml:space="preserve">Art. 103. É proibido o abate de animais que não tenham permanecido em descanso, jejum e dieta hídrica, respeitadas as particularidades de cada espécie e as situações emergenciais que comprometem o bem-estar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Ministério da Agricultura, Pecuária e Abastecimento estabelecerá parâmetros referentes ao descanso, ao jejum e à dieta hídrica dos animais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47" w:name="art104"/>
      <w:bookmarkEnd w:id="147"/>
      <w:r w:rsidRPr="00FD0CA1">
        <w:rPr>
          <w:rFonts w:ascii="Arial" w:eastAsia="Times New Roman" w:hAnsi="Arial" w:cs="Arial"/>
          <w:color w:val="000000"/>
          <w:sz w:val="20"/>
          <w:szCs w:val="20"/>
          <w:lang w:eastAsia="pt-BR"/>
        </w:rPr>
        <w:t xml:space="preserve">Art. 104. É proibido o abate de suídeos não castrados ou que mostrem sinais de castração recente.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Poderá ser permitido o abate de suídeos castrados por meio de métodos não cirúrgicos, desde que o processo seja aprovado pelo órgão competente do Ministério da Agricultura, Pecuária e Abastecimento.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Subseção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lastRenderedPageBreak/>
        <w:t xml:space="preserve">Do abate de emergência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48" w:name="art105"/>
      <w:bookmarkEnd w:id="148"/>
      <w:r w:rsidRPr="00FD0CA1">
        <w:rPr>
          <w:rFonts w:ascii="Arial" w:eastAsia="Times New Roman" w:hAnsi="Arial" w:cs="Arial"/>
          <w:color w:val="000000"/>
          <w:sz w:val="20"/>
          <w:szCs w:val="20"/>
          <w:lang w:eastAsia="pt-BR"/>
        </w:rPr>
        <w:t xml:space="preserve">Art. 105. Os animais que chegam ao estabelecimento em condições precárias de saúde, impossibilitados ou não de atingirem a dependência de abate por seus próprios meios, e os que foram excluídos do abate normal após exame </w:t>
      </w:r>
      <w:r w:rsidRPr="00FD0CA1">
        <w:rPr>
          <w:rFonts w:ascii="Arial" w:eastAsia="Times New Roman" w:hAnsi="Arial" w:cs="Arial"/>
          <w:b/>
          <w:bCs/>
          <w:color w:val="000000"/>
          <w:sz w:val="20"/>
          <w:szCs w:val="20"/>
          <w:lang w:eastAsia="pt-BR"/>
        </w:rPr>
        <w:t>ante mortem,</w:t>
      </w:r>
      <w:r w:rsidRPr="00FD0CA1">
        <w:rPr>
          <w:rFonts w:ascii="Arial" w:eastAsia="Times New Roman" w:hAnsi="Arial" w:cs="Arial"/>
          <w:color w:val="000000"/>
          <w:sz w:val="20"/>
          <w:szCs w:val="20"/>
          <w:lang w:eastAsia="pt-BR"/>
        </w:rPr>
        <w:t xml:space="preserve"> devem ser submetidos ao abate de emergência.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As situações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compreendem animais doentes, com sinais de doenças infectocontagiosas de notificação imediata, agonizantes, contundidos, com fraturas, hemorragia, hipotermia ou hipertermia, impossibilitados de locomoção, com sinais clínicos neurológicos e outras condições previstas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49" w:name="art106"/>
      <w:bookmarkEnd w:id="149"/>
      <w:r w:rsidRPr="00FD0CA1">
        <w:rPr>
          <w:rFonts w:ascii="Arial" w:eastAsia="Times New Roman" w:hAnsi="Arial" w:cs="Arial"/>
          <w:color w:val="000000"/>
          <w:sz w:val="20"/>
          <w:szCs w:val="20"/>
          <w:lang w:eastAsia="pt-BR"/>
        </w:rPr>
        <w:t xml:space="preserve">Art. 106. É proibido o abate de emergência na ausência de Auditor Fiscal Federal Agropecuário, com formação em Medicina Veterinária.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50" w:name="art107"/>
      <w:bookmarkEnd w:id="150"/>
      <w:r w:rsidRPr="00FD0CA1">
        <w:rPr>
          <w:rFonts w:ascii="Arial" w:eastAsia="Times New Roman" w:hAnsi="Arial" w:cs="Arial"/>
          <w:color w:val="000000"/>
          <w:sz w:val="20"/>
          <w:szCs w:val="20"/>
          <w:lang w:eastAsia="pt-BR"/>
        </w:rPr>
        <w:t xml:space="preserve">Art. 107. O SIF deve coletar material dos animais destinados ao abate de emergência que apresentem sinais clínicos neurológicos e enviar aos laboratórios oficiais para fins de diagnóstico, conforme legislação de saúde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51" w:name="art108"/>
      <w:bookmarkEnd w:id="151"/>
      <w:r w:rsidRPr="00FD0CA1">
        <w:rPr>
          <w:rFonts w:ascii="Arial" w:eastAsia="Times New Roman" w:hAnsi="Arial" w:cs="Arial"/>
          <w:color w:val="000000"/>
          <w:sz w:val="20"/>
          <w:szCs w:val="20"/>
          <w:lang w:eastAsia="pt-BR"/>
        </w:rPr>
        <w:t xml:space="preserve">Art. 108. Animais com sinais clínicos de paralisia decorrente de alterações metabólicas ou patológicas devem ser destinados ao abate de emergência.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No caso de paralisia decorrente de alterações metabólicas, é permitido retirar os animais do estabelecimento para tratamento, observados os procedimentos definidos pela legislação de saúde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52" w:name="art109"/>
      <w:bookmarkEnd w:id="152"/>
      <w:r w:rsidRPr="00FD0CA1">
        <w:rPr>
          <w:rFonts w:ascii="Arial" w:eastAsia="Times New Roman" w:hAnsi="Arial" w:cs="Arial"/>
          <w:color w:val="000000"/>
          <w:sz w:val="20"/>
          <w:szCs w:val="20"/>
          <w:lang w:eastAsia="pt-BR"/>
        </w:rPr>
        <w:t xml:space="preserve">Art. 109. Nos casos de dúvida no diagnóstico de processo septicêmico, o SIF deve realizar coleta de material para análise laboratorial, principalmente quando houver inflamação dos intestinos, do úbere, do útero, das articulações, dos pulmões, da pleura, do peritônio ou das lesões supuradas e gangrenosas.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53" w:name="art110"/>
      <w:bookmarkEnd w:id="153"/>
      <w:r w:rsidRPr="00FD0CA1">
        <w:rPr>
          <w:rFonts w:ascii="Arial" w:eastAsia="Times New Roman" w:hAnsi="Arial" w:cs="Arial"/>
          <w:color w:val="000000"/>
          <w:sz w:val="20"/>
          <w:szCs w:val="20"/>
          <w:lang w:eastAsia="pt-BR"/>
        </w:rPr>
        <w:t xml:space="preserve">Art. 110. São considerados impróprios para consumo humano os animais que, abatidos de emergência, se enquadrem nos casos de condenação previstos neste Decreto ou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54" w:name="art111"/>
      <w:bookmarkEnd w:id="154"/>
      <w:r w:rsidRPr="00FD0CA1">
        <w:rPr>
          <w:rFonts w:ascii="Arial" w:eastAsia="Times New Roman" w:hAnsi="Arial" w:cs="Arial"/>
          <w:color w:val="000000"/>
          <w:sz w:val="20"/>
          <w:szCs w:val="20"/>
          <w:lang w:eastAsia="pt-BR"/>
        </w:rPr>
        <w:t xml:space="preserve">Art. 111. As carcaças de animais abatidos de emergência que não foram condenadas podem ser destinadas ao aproveitamento condicional ou, não havendo qualquer comprometimento sanitário, serão liberadas, conforme previsto neste Decreto ou em normas complementares.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Subseção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Do abate normal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55" w:name="art112"/>
      <w:bookmarkEnd w:id="155"/>
      <w:r w:rsidRPr="00FD0CA1">
        <w:rPr>
          <w:rFonts w:ascii="Arial" w:eastAsia="Times New Roman" w:hAnsi="Arial" w:cs="Arial"/>
          <w:color w:val="000000"/>
          <w:sz w:val="20"/>
          <w:szCs w:val="20"/>
          <w:lang w:eastAsia="pt-BR"/>
        </w:rPr>
        <w:t xml:space="preserve">Art. 112. Só é permitido o abate de animais com o emprego de métodos humanitários, utilizando-se de prévia insensibilização, baseada em princípios científicos, seguida de imediata sangria.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Os métodos empregados para cada espécie animal serão estabelecidos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É facultado o abate de animais de acordo com preceitos religiosos, desde que seus produtos sejam destinados total ou parcialmente ao consumo por comunidade religiosa que os requeira ou ao comércio internacional com países que façam essa exigência.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56" w:name="art113"/>
      <w:bookmarkEnd w:id="156"/>
      <w:r w:rsidRPr="00FD0CA1">
        <w:rPr>
          <w:rFonts w:ascii="Arial" w:eastAsia="Times New Roman" w:hAnsi="Arial" w:cs="Arial"/>
          <w:color w:val="000000"/>
          <w:sz w:val="20"/>
          <w:szCs w:val="20"/>
          <w:lang w:eastAsia="pt-BR"/>
        </w:rPr>
        <w:lastRenderedPageBreak/>
        <w:t xml:space="preserve">Art. 113. Antes de chegar à dependência de abate, os animais devem passar por banho de aspersão com água suficiente para promover a limpeza e a remoção de sujidades, respeitadas as particularidades de cada espécie.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57" w:name="art114"/>
      <w:bookmarkEnd w:id="157"/>
      <w:r w:rsidRPr="00FD0CA1">
        <w:rPr>
          <w:rFonts w:ascii="Arial" w:eastAsia="Times New Roman" w:hAnsi="Arial" w:cs="Arial"/>
          <w:color w:val="000000"/>
          <w:sz w:val="20"/>
          <w:szCs w:val="20"/>
          <w:lang w:eastAsia="pt-BR"/>
        </w:rPr>
        <w:t xml:space="preserve">Art. 114. A sangria deve ser a mais completa possível e realizada com o animal suspenso pelos membros posteriores ou com o emprego de outro método aprovado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Nenhuma manipulação pode ser iniciada antes que o sangue tenha escoado o máximo possível, respeitado o período mínimo de sangria previsto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58" w:name="art115"/>
      <w:bookmarkEnd w:id="158"/>
      <w:r w:rsidRPr="00FD0CA1">
        <w:rPr>
          <w:rFonts w:ascii="Arial" w:eastAsia="Times New Roman" w:hAnsi="Arial" w:cs="Arial"/>
          <w:color w:val="000000"/>
          <w:sz w:val="20"/>
          <w:szCs w:val="20"/>
          <w:lang w:eastAsia="pt-BR"/>
        </w:rPr>
        <w:t xml:space="preserve">Art. 115. As aves podem ser depenadas: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a seco;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após escaldagem em água previamente aquecida e com renovação contínua;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por outro processo autorizado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59" w:name="art116"/>
      <w:bookmarkEnd w:id="159"/>
      <w:r w:rsidRPr="00FD0CA1">
        <w:rPr>
          <w:rFonts w:ascii="Arial" w:eastAsia="Times New Roman" w:hAnsi="Arial" w:cs="Arial"/>
          <w:color w:val="000000"/>
          <w:sz w:val="20"/>
          <w:szCs w:val="20"/>
          <w:lang w:eastAsia="pt-BR"/>
        </w:rPr>
        <w:t xml:space="preserve">Art. 116. Sempre que for entregue para o consumo com pele, é obrigatória a depilação completa de toda a carcaça de suídeos pela prévia escaldagem em água quente ou processo similar aprovado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 operação depilatória pode ser completada manualmente ou com a utilização de equipamento apropriado e as carcaças devem ser lavadas após a execução do processo.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É proibido o chamuscamento de suídeos sem escaldagem e depilação prévias.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É obrigatória a renovação contínua da água nos sistemas de escaldagem dos suídeos.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Pode ser autorizado o emprego de coadjuvantes de tecnologia na água de escaldagem, conforme critérios definidos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60" w:name="art117"/>
      <w:bookmarkEnd w:id="160"/>
      <w:r w:rsidRPr="00FD0CA1">
        <w:rPr>
          <w:rFonts w:ascii="Arial" w:eastAsia="Times New Roman" w:hAnsi="Arial" w:cs="Arial"/>
          <w:color w:val="000000"/>
          <w:sz w:val="20"/>
          <w:szCs w:val="20"/>
          <w:lang w:eastAsia="pt-BR"/>
        </w:rPr>
        <w:t xml:space="preserve">Art. 117. Sempre que julgar necessário ou quando forem identificadas deficiências no curso do abate, o SIF determinará a interrupção do abate ou a redução de sua velocidade.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61" w:name="art118"/>
      <w:bookmarkEnd w:id="161"/>
      <w:r w:rsidRPr="00FD0CA1">
        <w:rPr>
          <w:rFonts w:ascii="Arial" w:eastAsia="Times New Roman" w:hAnsi="Arial" w:cs="Arial"/>
          <w:color w:val="000000"/>
          <w:sz w:val="20"/>
          <w:szCs w:val="20"/>
          <w:lang w:eastAsia="pt-BR"/>
        </w:rPr>
        <w:t xml:space="preserve">Art. 118. A evisceração deve ser realizada em local que permita pronto exame das vísceras, de forma que não ocorram contaminações.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Caso ocorra retardamento da evisceração, as carcaças e vísceras serão julgadas de acordo com o disposto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 SIF deve aplicar as medidas estabelecidas na Seção III, do Capítulo I, do Título V, no caso de contaminação das carcaças e dos órgãos no momento da evisceração.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62" w:name="art119"/>
      <w:bookmarkEnd w:id="162"/>
      <w:r w:rsidRPr="00FD0CA1">
        <w:rPr>
          <w:rFonts w:ascii="Arial" w:eastAsia="Times New Roman" w:hAnsi="Arial" w:cs="Arial"/>
          <w:color w:val="000000"/>
          <w:sz w:val="20"/>
          <w:szCs w:val="20"/>
          <w:lang w:eastAsia="pt-BR"/>
        </w:rPr>
        <w:t xml:space="preserve">Art. 119. Deve ser mantida a correspondência entre as carcaças, as partes das carcaças e suas respectivas vísceras até o término do exame </w:t>
      </w:r>
      <w:r w:rsidRPr="00FD0CA1">
        <w:rPr>
          <w:rFonts w:ascii="Arial" w:eastAsia="Times New Roman" w:hAnsi="Arial" w:cs="Arial"/>
          <w:b/>
          <w:bCs/>
          <w:color w:val="000000"/>
          <w:sz w:val="20"/>
          <w:szCs w:val="20"/>
          <w:lang w:eastAsia="pt-BR"/>
        </w:rPr>
        <w:t xml:space="preserve">post mortem </w:t>
      </w:r>
      <w:r w:rsidRPr="00FD0CA1">
        <w:rPr>
          <w:rFonts w:ascii="Arial" w:eastAsia="Times New Roman" w:hAnsi="Arial" w:cs="Arial"/>
          <w:color w:val="000000"/>
          <w:sz w:val="20"/>
          <w:szCs w:val="20"/>
          <w:lang w:eastAsia="pt-BR"/>
        </w:rPr>
        <w:t xml:space="preserve">pelo SIF, observado o disposto em norma complementar.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É vedada a realização de operações de toalete antes do término do exame </w:t>
      </w:r>
      <w:r w:rsidRPr="00FD0CA1">
        <w:rPr>
          <w:rFonts w:ascii="Arial" w:eastAsia="Times New Roman" w:hAnsi="Arial" w:cs="Arial"/>
          <w:b/>
          <w:bCs/>
          <w:color w:val="000000"/>
          <w:sz w:val="20"/>
          <w:szCs w:val="20"/>
          <w:lang w:eastAsia="pt-BR"/>
        </w:rPr>
        <w:t xml:space="preserve">post mortem.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 2º É de responsabilidade do estabelecimento a manutenção da correlação entre a carcaça e as vísceras e o sincronismo entre estas nas linhas de inspeção.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63" w:name="art120"/>
      <w:bookmarkEnd w:id="163"/>
      <w:r w:rsidRPr="00FD0CA1">
        <w:rPr>
          <w:rFonts w:ascii="Arial" w:eastAsia="Times New Roman" w:hAnsi="Arial" w:cs="Arial"/>
          <w:color w:val="000000"/>
          <w:sz w:val="20"/>
          <w:szCs w:val="20"/>
          <w:lang w:eastAsia="pt-BR"/>
        </w:rPr>
        <w:t xml:space="preserve">Art. 120. É permitida a insuflação como método auxiliar no processo tecnológico da esfola e desossa das espécies de abate, desde que previamente aprovada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ar utilizado na insuflação deve ser submetido a um processo de purificação de forma que garanta a sua qualidade física, química e microbiológica final.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É permitida a insuflação dos pulmões para atender às exigências de abate segundo preceitos religiosos.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64" w:name="art121"/>
      <w:bookmarkEnd w:id="164"/>
      <w:r w:rsidRPr="00FD0CA1">
        <w:rPr>
          <w:rFonts w:ascii="Arial" w:eastAsia="Times New Roman" w:hAnsi="Arial" w:cs="Arial"/>
          <w:color w:val="000000"/>
          <w:sz w:val="20"/>
          <w:szCs w:val="20"/>
          <w:lang w:eastAsia="pt-BR"/>
        </w:rPr>
        <w:t xml:space="preserve">Art. 121. Todas as carcaças, as partes das carcaças, os órgãos e as vísceras devem ser previamente resfriados ou congelados, dependendo da especificação do produto, antes de serem armazenados em câmaras frigoríficas onde já se encontrem outras matérias-primas.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65" w:name="art122"/>
      <w:bookmarkEnd w:id="165"/>
      <w:r w:rsidRPr="00FD0CA1">
        <w:rPr>
          <w:rFonts w:ascii="Arial" w:eastAsia="Times New Roman" w:hAnsi="Arial" w:cs="Arial"/>
          <w:color w:val="000000"/>
          <w:sz w:val="20"/>
          <w:szCs w:val="20"/>
          <w:lang w:eastAsia="pt-BR"/>
        </w:rPr>
        <w:t xml:space="preserve">Art. 122. As carcaças ou as partes das carcaças, quando submetidas a processo de resfriamento pelo ar, devem ser penduradas em câmaras frigoríficas, respeitadas as particularidades de cada espécie, e dispostas de modo que haja suficiente espaço entre cada peça e entre elas e as paredes, as colunas e os pisos.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É proibido depositar carcaças e produtos diretamente sobre o piso.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66" w:name="art123"/>
      <w:bookmarkEnd w:id="166"/>
      <w:r w:rsidRPr="00FD0CA1">
        <w:rPr>
          <w:rFonts w:ascii="Arial" w:eastAsia="Times New Roman" w:hAnsi="Arial" w:cs="Arial"/>
          <w:color w:val="000000"/>
          <w:sz w:val="20"/>
          <w:szCs w:val="20"/>
          <w:lang w:eastAsia="pt-BR"/>
        </w:rPr>
        <w:t xml:space="preserve">Art. 123. O SIF deve verificar o cumprimento dos procedimentos de desinfecção de dependências e equipamentos na ocorrência de doenças infectocontagiosas, para evitar contaminações cruzadas.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67" w:name="art124"/>
      <w:bookmarkEnd w:id="167"/>
      <w:r w:rsidRPr="00FD0CA1">
        <w:rPr>
          <w:rFonts w:ascii="Arial" w:eastAsia="Times New Roman" w:hAnsi="Arial" w:cs="Arial"/>
          <w:color w:val="000000"/>
          <w:sz w:val="20"/>
          <w:szCs w:val="20"/>
          <w:lang w:eastAsia="pt-BR"/>
        </w:rPr>
        <w:t xml:space="preserve">Art. 124. É obrigatória a remoção, a segregação e a inutilização dos Materiais Especificados de Risco - MER para encefalopatias espongiformes transmissíveis de todos os ruminantes destinados ao abate.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Os procedimentos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devem ser realizados pelos estabelecimentos, observado o disposto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 especificação dos órgãos, das partes ou dos tecidos animais classificados como MER será realizada pela legislação de saúde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É vedado o uso dos MER para alimentação humana ou animal, sob qualquer forma.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Seção III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Dos aspectos gerais da inspeção post mortem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68" w:name="art125"/>
      <w:bookmarkEnd w:id="168"/>
      <w:r w:rsidRPr="00FD0CA1">
        <w:rPr>
          <w:rFonts w:ascii="Arial" w:eastAsia="Times New Roman" w:hAnsi="Arial" w:cs="Arial"/>
          <w:color w:val="000000"/>
          <w:sz w:val="20"/>
          <w:szCs w:val="20"/>
          <w:lang w:eastAsia="pt-BR"/>
        </w:rPr>
        <w:t xml:space="preserve">Art. 125. Nos procedimentos de inspeção </w:t>
      </w:r>
      <w:r w:rsidRPr="00FD0CA1">
        <w:rPr>
          <w:rFonts w:ascii="Arial" w:eastAsia="Times New Roman" w:hAnsi="Arial" w:cs="Arial"/>
          <w:b/>
          <w:bCs/>
          <w:color w:val="000000"/>
          <w:sz w:val="20"/>
          <w:szCs w:val="20"/>
          <w:lang w:eastAsia="pt-BR"/>
        </w:rPr>
        <w:t>post mortem,</w:t>
      </w:r>
      <w:r w:rsidRPr="00FD0CA1">
        <w:rPr>
          <w:rFonts w:ascii="Arial" w:eastAsia="Times New Roman" w:hAnsi="Arial" w:cs="Arial"/>
          <w:color w:val="000000"/>
          <w:sz w:val="20"/>
          <w:szCs w:val="20"/>
          <w:lang w:eastAsia="pt-BR"/>
        </w:rPr>
        <w:t xml:space="preserve"> o Auditor Fiscal Federal Agropecuário, com formação em Medicina Veterinária, pode ser assistido por Agentes de Inspeção Sanitária e Industrial de Produtos de Origem Animal e auxiliares de inspeção devidamente capacitados.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 equipe de inspeção deve ser suficiente para a execução das atividades, conforme estabelecido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69" w:name="art126"/>
      <w:bookmarkEnd w:id="169"/>
      <w:r w:rsidRPr="00FD0CA1">
        <w:rPr>
          <w:rFonts w:ascii="Arial" w:eastAsia="Times New Roman" w:hAnsi="Arial" w:cs="Arial"/>
          <w:color w:val="000000"/>
          <w:sz w:val="20"/>
          <w:szCs w:val="20"/>
          <w:lang w:eastAsia="pt-BR"/>
        </w:rPr>
        <w:t xml:space="preserve">Art. 126. A inspeção </w:t>
      </w:r>
      <w:r w:rsidRPr="00FD0CA1">
        <w:rPr>
          <w:rFonts w:ascii="Arial" w:eastAsia="Times New Roman" w:hAnsi="Arial" w:cs="Arial"/>
          <w:b/>
          <w:bCs/>
          <w:color w:val="000000"/>
          <w:sz w:val="20"/>
          <w:szCs w:val="20"/>
          <w:lang w:eastAsia="pt-BR"/>
        </w:rPr>
        <w:t xml:space="preserve">post mortem </w:t>
      </w:r>
      <w:r w:rsidRPr="00FD0CA1">
        <w:rPr>
          <w:rFonts w:ascii="Arial" w:eastAsia="Times New Roman" w:hAnsi="Arial" w:cs="Arial"/>
          <w:color w:val="000000"/>
          <w:sz w:val="20"/>
          <w:szCs w:val="20"/>
          <w:lang w:eastAsia="pt-BR"/>
        </w:rPr>
        <w:t xml:space="preserve">consiste no exame da carcaça, das partes da carcaça, das cavidades, dos órgãos, dos tecidos e dos linfonodos, realizado por visualização, palpação, olfação e </w:t>
      </w:r>
      <w:r w:rsidRPr="00FD0CA1">
        <w:rPr>
          <w:rFonts w:ascii="Arial" w:eastAsia="Times New Roman" w:hAnsi="Arial" w:cs="Arial"/>
          <w:color w:val="000000"/>
          <w:sz w:val="20"/>
          <w:szCs w:val="20"/>
          <w:lang w:eastAsia="pt-BR"/>
        </w:rPr>
        <w:lastRenderedPageBreak/>
        <w:t xml:space="preserve">incisão, quando necessário, e demais procedimentos definidos em normas complementares específicas para cada espécie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70" w:name="art127"/>
      <w:bookmarkEnd w:id="170"/>
      <w:r w:rsidRPr="00FD0CA1">
        <w:rPr>
          <w:rFonts w:ascii="Arial" w:eastAsia="Times New Roman" w:hAnsi="Arial" w:cs="Arial"/>
          <w:color w:val="000000"/>
          <w:sz w:val="20"/>
          <w:szCs w:val="20"/>
          <w:lang w:eastAsia="pt-BR"/>
        </w:rPr>
        <w:t xml:space="preserve">Art. 127. Todos os órgãos e as partes das carcaças devem ser examinados na dependência de abate, imediatamente depois de removidos das carcaças, assegurada sempre a correspondência entre eles.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71" w:name="art128"/>
      <w:bookmarkEnd w:id="171"/>
      <w:r w:rsidRPr="00FD0CA1">
        <w:rPr>
          <w:rFonts w:ascii="Arial" w:eastAsia="Times New Roman" w:hAnsi="Arial" w:cs="Arial"/>
          <w:color w:val="000000"/>
          <w:sz w:val="20"/>
          <w:szCs w:val="20"/>
          <w:lang w:eastAsia="pt-BR"/>
        </w:rPr>
        <w:t xml:space="preserve">Art. 128. As carcaças, as partes das carcaças e os órgãos que apresentem lesões ou anormalidades que não tenham implicações para a carcaça e para os demais órgãos podem ser condenados ou liberados nas linhas de inspeção, observado o disposto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72" w:name="art129"/>
      <w:bookmarkEnd w:id="172"/>
      <w:r w:rsidRPr="00FD0CA1">
        <w:rPr>
          <w:rFonts w:ascii="Arial" w:eastAsia="Times New Roman" w:hAnsi="Arial" w:cs="Arial"/>
          <w:color w:val="000000"/>
          <w:sz w:val="20"/>
          <w:szCs w:val="20"/>
          <w:lang w:eastAsia="pt-BR"/>
        </w:rPr>
        <w:t xml:space="preserve">Art. 129. Toda carcaça, partes das carcaças e dos órgãos, examinados nas linhas de inspeção, que apresentem lesões ou anormalidades que possam ter implicações para a carcaça e para os demais órgãos devem ser desviados para o Departamento de Inspeção Final para que sejam examinados, julgados e tenham a devida destinação.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julgamento e o destino das carcaças, das partes das carcaças e dos órgãos são atribuições do Auditor Fiscal Federal Agropecuário, com formação em Medicina Veterinária.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Quando se tratar de doenças infectocontagiosas, o destino dado aos órgãos será similar àquele dado à respectiva carcaça.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As carcaças, as partes das carcaças e os órgãos condenados devem ficar retidos pelo SIF e serem removidos do Departamento de Inspeção Final por meio de tubulações específicas, carrinhos especiais ou outros recipientes apropriados e identificados para este fim.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O material condenado deve ser desnaturado ou apreendido pelo SIF quando não possa ser processado no dia do abate ou nos casos em que for transportado para transformação em outro estabelecimento.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73" w:name="art130"/>
      <w:bookmarkEnd w:id="173"/>
      <w:r w:rsidRPr="00FD0CA1">
        <w:rPr>
          <w:rFonts w:ascii="Arial" w:eastAsia="Times New Roman" w:hAnsi="Arial" w:cs="Arial"/>
          <w:color w:val="000000"/>
          <w:sz w:val="20"/>
          <w:szCs w:val="20"/>
          <w:lang w:eastAsia="pt-BR"/>
        </w:rPr>
        <w:t xml:space="preserve">Art. 130. São proibidas a remoção, a raspagem ou qualquer prática que possa mascarar lesões das carcaças ou dos órgãos, antes do exame pelo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74" w:name="art131"/>
      <w:bookmarkEnd w:id="174"/>
      <w:r w:rsidRPr="00FD0CA1">
        <w:rPr>
          <w:rFonts w:ascii="Arial" w:eastAsia="Times New Roman" w:hAnsi="Arial" w:cs="Arial"/>
          <w:color w:val="000000"/>
          <w:sz w:val="20"/>
          <w:szCs w:val="20"/>
          <w:lang w:eastAsia="pt-BR"/>
        </w:rPr>
        <w:t xml:space="preserve">Art. 131. As carcaças julgadas em condições de consumo devem receber as marcas oficiais previstas neste Decreto, sob supervisão do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Será dispensada a aplicação do carimbo a tinta nos quartos das carcaças de bovídeos e suídeos em estabelecimentos que realizam o abate e a desossa na mesma unidade industrial, observados os procedimentos definidos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75" w:name="art132"/>
      <w:bookmarkEnd w:id="175"/>
      <w:r w:rsidRPr="00FD0CA1">
        <w:rPr>
          <w:rFonts w:ascii="Arial" w:eastAsia="Times New Roman" w:hAnsi="Arial" w:cs="Arial"/>
          <w:color w:val="000000"/>
          <w:sz w:val="20"/>
          <w:szCs w:val="20"/>
          <w:lang w:eastAsia="pt-BR"/>
        </w:rPr>
        <w:t xml:space="preserve">Art. 132. O SIF, nos estabelecimentos de abate disponibilizará, sempre que requerido pelos proprietários dos animais abatidos, laudo em que constem as eventuais enfermidades ou patologias diagnosticadas nas carcaças durante a inspeção sanitária e suas destinações.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76" w:name="art133"/>
      <w:bookmarkEnd w:id="176"/>
      <w:r w:rsidRPr="00FD0CA1">
        <w:rPr>
          <w:rFonts w:ascii="Arial" w:eastAsia="Times New Roman" w:hAnsi="Arial" w:cs="Arial"/>
          <w:color w:val="000000"/>
          <w:sz w:val="20"/>
          <w:szCs w:val="20"/>
          <w:lang w:eastAsia="pt-BR"/>
        </w:rPr>
        <w:t xml:space="preserve">Art. 133. Durante os procedimentos de inspeção </w:t>
      </w:r>
      <w:r w:rsidRPr="00FD0CA1">
        <w:rPr>
          <w:rFonts w:ascii="Arial" w:eastAsia="Times New Roman" w:hAnsi="Arial" w:cs="Arial"/>
          <w:b/>
          <w:bCs/>
          <w:color w:val="000000"/>
          <w:sz w:val="20"/>
          <w:szCs w:val="20"/>
          <w:lang w:eastAsia="pt-BR"/>
        </w:rPr>
        <w:t xml:space="preserve">ante mortem </w:t>
      </w:r>
      <w:r w:rsidRPr="00FD0CA1">
        <w:rPr>
          <w:rFonts w:ascii="Arial" w:eastAsia="Times New Roman" w:hAnsi="Arial" w:cs="Arial"/>
          <w:color w:val="000000"/>
          <w:sz w:val="20"/>
          <w:szCs w:val="20"/>
          <w:lang w:eastAsia="pt-BR"/>
        </w:rPr>
        <w:t xml:space="preserve">e </w:t>
      </w:r>
      <w:r w:rsidRPr="00FD0CA1">
        <w:rPr>
          <w:rFonts w:ascii="Arial" w:eastAsia="Times New Roman" w:hAnsi="Arial" w:cs="Arial"/>
          <w:b/>
          <w:bCs/>
          <w:color w:val="000000"/>
          <w:sz w:val="20"/>
          <w:szCs w:val="20"/>
          <w:lang w:eastAsia="pt-BR"/>
        </w:rPr>
        <w:t>post mortem,</w:t>
      </w:r>
      <w:r w:rsidRPr="00FD0CA1">
        <w:rPr>
          <w:rFonts w:ascii="Arial" w:eastAsia="Times New Roman" w:hAnsi="Arial" w:cs="Arial"/>
          <w:color w:val="000000"/>
          <w:sz w:val="20"/>
          <w:szCs w:val="20"/>
          <w:lang w:eastAsia="pt-BR"/>
        </w:rPr>
        <w:t xml:space="preserve"> o julgamento dos casos não previstos neste Decreto fica a critério do SIF, que deve direcionar suas ações principalmente para a preservação da inocuidade do produto, da saúde pública e da saúde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SIF coletará material, sempre que necessário, e encaminhará para análise laboratorial para confirmação diagnóstica.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77" w:name="art134"/>
      <w:bookmarkEnd w:id="177"/>
      <w:r w:rsidRPr="00FD0CA1">
        <w:rPr>
          <w:rFonts w:ascii="Arial" w:eastAsia="Times New Roman" w:hAnsi="Arial" w:cs="Arial"/>
          <w:color w:val="000000"/>
          <w:sz w:val="20"/>
          <w:szCs w:val="20"/>
          <w:lang w:eastAsia="pt-BR"/>
        </w:rPr>
        <w:lastRenderedPageBreak/>
        <w:t xml:space="preserve">Art. 134. As carcaças, as partes das carcaças e os órgãos que apresentem abscessos múltiplos ou disseminados com repercussão no estado geral da carcaça devem ser condenados, observando-se, ainda, o que segue: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devem ser condenados carcaças, partes das carcaças ou órgãos que sejam contaminados acidentalmente com material purulento;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devem ser condenadas as carcaças com alterações gerais como caquexia, anemia ou icterícia decorrentes de processo purulento;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devem ser destinadas ao aproveitamento condicional pelo uso do calor as carcaças que apresentem abscessos múltiplos em órgãos ou em partes, sem repercussão no seu estado geral, depois de removidas e condenadas as áreas atingidas;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podem ser liberadas as carcaças que apresentem abscessos múltiplos em um único órgão ou parte da carcaça, com exceção dos pulmões, sem repercussão nos linfonodos ou no seu estado geral, depois de removidas e condenadas as áreas atingidas;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podem ser liberadas as carcaças que apresentem abscessos localizados, depois de removidos e condenados os órgãos e as áreas atingidas.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78" w:name="art135"/>
      <w:bookmarkEnd w:id="178"/>
      <w:r w:rsidRPr="00FD0CA1">
        <w:rPr>
          <w:rFonts w:ascii="Arial" w:eastAsia="Times New Roman" w:hAnsi="Arial" w:cs="Arial"/>
          <w:color w:val="000000"/>
          <w:sz w:val="20"/>
          <w:szCs w:val="20"/>
          <w:lang w:eastAsia="pt-BR"/>
        </w:rPr>
        <w:t xml:space="preserve">Art. 135. As carcaças devem ser condenadas quando apresentarem lesões generalizadas ou localizadas de actinomicose ou actinobacilose nos locais de eleição, com repercussão no seu estado geral, observando-se ainda o que segue: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quando as lesões são localizadas e afetam os pulmões, mas sem repercussão no estado geral da carcaça, permite-se o aproveitamento condicional desta para esterilização pelo calor, depois de removidos e condenados os órgãos atingidos;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quando a lesão é discreta e limitada à língua afetando ou não os linfonodos correspondentes, permite-se o aproveitamento condicional da carne de cabeça para esterilização pelo calor, depois de removidos e condenados a língua e seus linfonodos;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quando as lesões são localizadas, sem comprometimento dos linfonodos e de outros órgãos, e a carcaça encontrar-se em bom estado geral, esta pode ser liberada para o consumo, depois de removidas e condenadas as áreas atingidas;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devem ser condenadas as cabeças com lesões de actinomicose, exceto quando a lesão óssea for discreta e estritamente localizada, sem supuração ou trajetos fistulosos.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79" w:name="art136"/>
      <w:bookmarkEnd w:id="179"/>
      <w:r w:rsidRPr="00FD0CA1">
        <w:rPr>
          <w:rFonts w:ascii="Arial" w:eastAsia="Times New Roman" w:hAnsi="Arial" w:cs="Arial"/>
          <w:color w:val="000000"/>
          <w:sz w:val="20"/>
          <w:szCs w:val="20"/>
          <w:lang w:eastAsia="pt-BR"/>
        </w:rPr>
        <w:t xml:space="preserve">Art. 136. As carcaças de animais acometidos de afecções extensas do tecido pulmonar, em processo agudo ou crônico, purulento, necrótico, gangrenoso, fibrinoso, associado ou não a outras complicações e com repercussão no estado geral da carcaça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 carcaça de animais acometidos de afecções pulmonares, em processo agudo ou em fase de resolução, abrangido o tecido pulmonar e a pleura, com exsudato e com repercussão na cadeia linfática regional, mas sem repercussão no estado geral da carcaça, deve ser destinada ao aproveitamento condicional pelo uso do calor.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Nos casos de aderências pleurais sem qualquer tipo de exsudato, resultantes de processos patológicos resolvidos e sem repercussão na cadeia linfática regional, a carcaça pode ser liberada para o consumo, após a remoção das áreas atingidas.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 3º Os pulmões que apresentem lesões patológicas de origem inflamatória, infecciosa, parasitária, traumática ou pré-agônica devem ser condenados, sem prejuízo do exame das características gerais da carcaça.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80" w:name="art137"/>
      <w:bookmarkEnd w:id="180"/>
      <w:r w:rsidRPr="00FD0CA1">
        <w:rPr>
          <w:rFonts w:ascii="Arial" w:eastAsia="Times New Roman" w:hAnsi="Arial" w:cs="Arial"/>
          <w:color w:val="000000"/>
          <w:sz w:val="20"/>
          <w:szCs w:val="20"/>
          <w:lang w:eastAsia="pt-BR"/>
        </w:rPr>
        <w:t xml:space="preserve">Art. 137 As carcaças de animais que apresentem septicemia, piemia, toxemia ou indícios de viremia, cujo consumo possa causar infecção ou intoxicação alimentar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Incluem-se, mas não se limitam às afecções de que trata o </w:t>
      </w:r>
      <w:r w:rsidRPr="00FD0CA1">
        <w:rPr>
          <w:rFonts w:ascii="Arial" w:eastAsia="Times New Roman" w:hAnsi="Arial" w:cs="Arial"/>
          <w:b/>
          <w:bCs/>
          <w:color w:val="000000"/>
          <w:sz w:val="20"/>
          <w:szCs w:val="20"/>
          <w:lang w:eastAsia="pt-BR"/>
        </w:rPr>
        <w:t>caput,</w:t>
      </w:r>
      <w:r w:rsidRPr="00FD0CA1">
        <w:rPr>
          <w:rFonts w:ascii="Arial" w:eastAsia="Times New Roman" w:hAnsi="Arial" w:cs="Arial"/>
          <w:color w:val="000000"/>
          <w:sz w:val="20"/>
          <w:szCs w:val="20"/>
          <w:lang w:eastAsia="pt-BR"/>
        </w:rPr>
        <w:t xml:space="preserve"> os quadros clínicos 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inflamação aguda da pleura, do peritônio, do pericárdio e das meninges;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gangrena, gastrite e enterite hemorrágica ou crônica;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metrite;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poliartrite;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flebite umbilical;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hipertrofia do baço;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hipertrofia generalizada dos nódulos linfáticos;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VIII - rubefação difusa do couro.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81" w:name="art138"/>
      <w:bookmarkEnd w:id="181"/>
      <w:r w:rsidRPr="00FD0CA1">
        <w:rPr>
          <w:rFonts w:ascii="Arial" w:eastAsia="Times New Roman" w:hAnsi="Arial" w:cs="Arial"/>
          <w:strike/>
          <w:color w:val="000000"/>
          <w:sz w:val="20"/>
          <w:szCs w:val="20"/>
          <w:lang w:eastAsia="pt-BR"/>
        </w:rPr>
        <w:t xml:space="preserve">Art. 138. As carcaças e os órgãos de animais com sorologia positiva para brucelose devem ser condenados, quando estes estiverem em estado febril no exame </w:t>
      </w:r>
      <w:r w:rsidRPr="00FD0CA1">
        <w:rPr>
          <w:rFonts w:ascii="Arial" w:eastAsia="Times New Roman" w:hAnsi="Arial" w:cs="Arial"/>
          <w:b/>
          <w:bCs/>
          <w:strike/>
          <w:color w:val="000000"/>
          <w:sz w:val="20"/>
          <w:szCs w:val="20"/>
          <w:lang w:eastAsia="pt-BR"/>
        </w:rPr>
        <w:t>ante mortem.</w:t>
      </w:r>
      <w:r w:rsidRPr="00FD0CA1">
        <w:rPr>
          <w:rFonts w:ascii="Arial" w:eastAsia="Times New Roman" w:hAnsi="Arial" w:cs="Arial"/>
          <w:strike/>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82" w:name="art138."/>
      <w:bookmarkEnd w:id="182"/>
      <w:r w:rsidRPr="00FD0CA1">
        <w:rPr>
          <w:rFonts w:ascii="Arial" w:eastAsia="Times New Roman" w:hAnsi="Arial" w:cs="Arial"/>
          <w:color w:val="000000"/>
          <w:sz w:val="20"/>
          <w:szCs w:val="20"/>
          <w:lang w:eastAsia="pt-BR"/>
        </w:rPr>
        <w:t xml:space="preserve">Art. 138. As carcaças e os órgãos de animais com sorologia positiva para brucelose devem ser condenados quando estes estiverem em estado febril no exame </w:t>
      </w:r>
      <w:r w:rsidRPr="00FD0CA1">
        <w:rPr>
          <w:rFonts w:ascii="Arial" w:eastAsia="Times New Roman" w:hAnsi="Arial" w:cs="Arial"/>
          <w:b/>
          <w:bCs/>
          <w:color w:val="000000"/>
          <w:sz w:val="20"/>
          <w:szCs w:val="20"/>
          <w:lang w:eastAsia="pt-BR"/>
        </w:rPr>
        <w:t xml:space="preserve">ante mortem. </w:t>
      </w:r>
      <w:hyperlink r:id="rId22"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83" w:name="art138§1"/>
      <w:bookmarkEnd w:id="183"/>
      <w:r w:rsidRPr="00FD0CA1">
        <w:rPr>
          <w:rFonts w:ascii="Arial" w:eastAsia="Times New Roman" w:hAnsi="Arial" w:cs="Arial"/>
          <w:color w:val="000000"/>
          <w:sz w:val="20"/>
          <w:szCs w:val="20"/>
          <w:lang w:eastAsia="pt-BR"/>
        </w:rPr>
        <w:t xml:space="preserve">§ 1º Os animais reagentes positivos a testes diagnósticos para brucelose devem ser abatidos separadamente e suas carcaças e órgãos devem ser encaminhados obrigatoriamente ao Departamento de Inspeção Final.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84" w:name="art138§2"/>
      <w:bookmarkEnd w:id="184"/>
      <w:r w:rsidRPr="00FD0CA1">
        <w:rPr>
          <w:rFonts w:ascii="Arial" w:eastAsia="Times New Roman" w:hAnsi="Arial" w:cs="Arial"/>
          <w:strike/>
          <w:color w:val="000000"/>
          <w:sz w:val="20"/>
          <w:szCs w:val="20"/>
          <w:lang w:eastAsia="pt-BR"/>
        </w:rPr>
        <w:t xml:space="preserve">§ 2º Os animais reagentes positivos a teste diagnósticos para brucelose que apresentem lesões localizadas devem ter suas carcaças destinadas ao aproveitamento condicional pelo uso do calor, depois de removidas e condenadas as áreas atingidas, incluindo o úbere, o trato genital e o sangue.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85" w:name="art138§2."/>
      <w:bookmarkEnd w:id="185"/>
      <w:r w:rsidRPr="00FD0CA1">
        <w:rPr>
          <w:rFonts w:ascii="Arial" w:eastAsia="Times New Roman" w:hAnsi="Arial" w:cs="Arial"/>
          <w:color w:val="000000"/>
          <w:sz w:val="20"/>
          <w:szCs w:val="20"/>
          <w:lang w:eastAsia="pt-BR"/>
        </w:rPr>
        <w:t xml:space="preserve">§ 2 </w:t>
      </w:r>
      <w:r w:rsidRPr="00FD0CA1">
        <w:rPr>
          <w:rFonts w:ascii="Arial" w:eastAsia="Times New Roman" w:hAnsi="Arial" w:cs="Arial"/>
          <w:strike/>
          <w:color w:val="000000"/>
          <w:sz w:val="20"/>
          <w:szCs w:val="20"/>
          <w:lang w:eastAsia="pt-BR"/>
        </w:rPr>
        <w:t xml:space="preserve">º </w:t>
      </w:r>
      <w:r w:rsidRPr="00FD0CA1">
        <w:rPr>
          <w:rFonts w:ascii="Arial" w:eastAsia="Times New Roman" w:hAnsi="Arial" w:cs="Arial"/>
          <w:color w:val="000000"/>
          <w:sz w:val="20"/>
          <w:szCs w:val="20"/>
          <w:lang w:eastAsia="pt-BR"/>
        </w:rPr>
        <w:t xml:space="preserve">As carcaças dos suínos, dos caprinos, dos ovinos e dos búfalos, reagentes positivos ou não reagentes a testes diagnósticos para brucelose, que apresentem lesão localizada, devem ser destinadas ao aproveitamento condicional pelo uso do calor, depois de removidas e condenadas as áreas atingidas. </w:t>
      </w:r>
      <w:hyperlink r:id="rId23"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86" w:name="art138§3"/>
      <w:bookmarkEnd w:id="186"/>
      <w:r w:rsidRPr="00FD0CA1">
        <w:rPr>
          <w:rFonts w:ascii="Arial" w:eastAsia="Times New Roman" w:hAnsi="Arial" w:cs="Arial"/>
          <w:strike/>
          <w:color w:val="000000"/>
          <w:sz w:val="20"/>
          <w:szCs w:val="20"/>
          <w:lang w:eastAsia="pt-BR"/>
        </w:rPr>
        <w:t xml:space="preserve">§ 3 </w:t>
      </w:r>
      <w:r w:rsidRPr="00FD0CA1">
        <w:rPr>
          <w:rFonts w:ascii="Arial" w:eastAsia="Times New Roman" w:hAnsi="Arial" w:cs="Arial"/>
          <w:color w:val="000000"/>
          <w:sz w:val="20"/>
          <w:szCs w:val="20"/>
          <w:lang w:eastAsia="pt-BR"/>
        </w:rPr>
        <w:t xml:space="preserve">º </w:t>
      </w:r>
      <w:r w:rsidRPr="00FD0CA1">
        <w:rPr>
          <w:rFonts w:ascii="Arial" w:eastAsia="Times New Roman" w:hAnsi="Arial" w:cs="Arial"/>
          <w:strike/>
          <w:color w:val="000000"/>
          <w:sz w:val="20"/>
          <w:szCs w:val="20"/>
          <w:lang w:eastAsia="pt-BR"/>
        </w:rPr>
        <w:t xml:space="preserve">Os animais reagentes positivos a teste diagnósticos para brucelose, na ausência de lesões indicativas, podem ter suas carcaças liberadas para consumo em natureza, devendo ser condenados o úbere, o trato genital e o sangue.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87" w:name="art138§3."/>
      <w:bookmarkEnd w:id="187"/>
      <w:r w:rsidRPr="00FD0CA1">
        <w:rPr>
          <w:rFonts w:ascii="Arial" w:eastAsia="Times New Roman" w:hAnsi="Arial" w:cs="Arial"/>
          <w:color w:val="000000"/>
          <w:sz w:val="20"/>
          <w:szCs w:val="20"/>
          <w:lang w:eastAsia="pt-BR"/>
        </w:rPr>
        <w:t xml:space="preserve">§ 3 </w:t>
      </w:r>
      <w:r w:rsidRPr="00FD0CA1">
        <w:rPr>
          <w:rFonts w:ascii="Arial" w:eastAsia="Times New Roman" w:hAnsi="Arial" w:cs="Arial"/>
          <w:strike/>
          <w:color w:val="000000"/>
          <w:sz w:val="20"/>
          <w:szCs w:val="20"/>
          <w:lang w:eastAsia="pt-BR"/>
        </w:rPr>
        <w:t xml:space="preserve">º </w:t>
      </w:r>
      <w:r w:rsidRPr="00FD0CA1">
        <w:rPr>
          <w:rFonts w:ascii="Arial" w:eastAsia="Times New Roman" w:hAnsi="Arial" w:cs="Arial"/>
          <w:color w:val="000000"/>
          <w:sz w:val="20"/>
          <w:szCs w:val="20"/>
          <w:lang w:eastAsia="pt-BR"/>
        </w:rPr>
        <w:t xml:space="preserve">As carcaças dos bovinos e dos equinos, reagentes positivos ou não reagentes a testes diagnósticos para brucelose, que apresentem lesão localizada, podem ser liberadas para consumo em </w:t>
      </w:r>
      <w:r w:rsidRPr="00FD0CA1">
        <w:rPr>
          <w:rFonts w:ascii="Arial" w:eastAsia="Times New Roman" w:hAnsi="Arial" w:cs="Arial"/>
          <w:color w:val="000000"/>
          <w:sz w:val="20"/>
          <w:szCs w:val="20"/>
          <w:lang w:eastAsia="pt-BR"/>
        </w:rPr>
        <w:lastRenderedPageBreak/>
        <w:t xml:space="preserve">natureza, depois de removidas e condenadas as áreas atingidas. </w:t>
      </w:r>
      <w:hyperlink r:id="rId24"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300" w:after="300" w:line="240" w:lineRule="auto"/>
        <w:ind w:firstLine="567"/>
        <w:jc w:val="both"/>
        <w:rPr>
          <w:rFonts w:ascii="Arial" w:eastAsia="Times New Roman" w:hAnsi="Arial" w:cs="Arial"/>
          <w:sz w:val="20"/>
          <w:szCs w:val="20"/>
          <w:lang w:eastAsia="pt-BR"/>
        </w:rPr>
      </w:pPr>
      <w:bookmarkStart w:id="188" w:name="art138§4"/>
      <w:bookmarkEnd w:id="188"/>
      <w:r w:rsidRPr="00FD0CA1">
        <w:rPr>
          <w:rFonts w:ascii="Arial" w:eastAsia="Times New Roman" w:hAnsi="Arial" w:cs="Arial"/>
          <w:color w:val="000000"/>
          <w:sz w:val="20"/>
          <w:szCs w:val="20"/>
          <w:lang w:eastAsia="pt-BR"/>
        </w:rPr>
        <w:t xml:space="preserve">§ 4 </w:t>
      </w:r>
      <w:r w:rsidRPr="00FD0CA1">
        <w:rPr>
          <w:rFonts w:ascii="Arial" w:eastAsia="Times New Roman" w:hAnsi="Arial" w:cs="Arial"/>
          <w:strike/>
          <w:color w:val="000000"/>
          <w:sz w:val="20"/>
          <w:szCs w:val="20"/>
          <w:lang w:eastAsia="pt-BR"/>
        </w:rPr>
        <w:t xml:space="preserve">º </w:t>
      </w:r>
      <w:r w:rsidRPr="00FD0CA1">
        <w:rPr>
          <w:rFonts w:ascii="Arial" w:eastAsia="Times New Roman" w:hAnsi="Arial" w:cs="Arial"/>
          <w:color w:val="000000"/>
          <w:sz w:val="20"/>
          <w:szCs w:val="20"/>
          <w:lang w:eastAsia="pt-BR"/>
        </w:rPr>
        <w:t xml:space="preserve">Os animais reagentes positivos a testes diagnósticos para brucelose, na ausência de lesões indicativas, podem ter suas carcaças liberadas para consumo em natureza. </w:t>
      </w:r>
      <w:hyperlink r:id="rId25" w:anchor="art1" w:history="1">
        <w:r w:rsidRPr="00FD0CA1">
          <w:rPr>
            <w:rFonts w:ascii="Arial" w:eastAsia="Times New Roman" w:hAnsi="Arial" w:cs="Arial"/>
            <w:color w:val="0000FF"/>
            <w:sz w:val="20"/>
            <w:szCs w:val="20"/>
            <w:u w:val="single"/>
            <w:lang w:eastAsia="pt-BR"/>
          </w:rPr>
          <w:t xml:space="preserve">(Incluído pelo Decreto nº 9.069, de 2017) </w:t>
        </w:r>
      </w:hyperlink>
    </w:p>
    <w:p w:rsidR="00FD0CA1" w:rsidRPr="00FD0CA1" w:rsidRDefault="00FD0CA1" w:rsidP="00FD0CA1">
      <w:pPr>
        <w:spacing w:before="300" w:after="300" w:line="240" w:lineRule="auto"/>
        <w:ind w:firstLine="567"/>
        <w:jc w:val="both"/>
        <w:rPr>
          <w:rFonts w:ascii="Arial" w:eastAsia="Times New Roman" w:hAnsi="Arial" w:cs="Arial"/>
          <w:sz w:val="20"/>
          <w:szCs w:val="20"/>
          <w:lang w:eastAsia="pt-BR"/>
        </w:rPr>
      </w:pPr>
      <w:bookmarkStart w:id="189" w:name="art138§5"/>
      <w:bookmarkEnd w:id="189"/>
      <w:r w:rsidRPr="00FD0CA1">
        <w:rPr>
          <w:rFonts w:ascii="Arial" w:eastAsia="Times New Roman" w:hAnsi="Arial" w:cs="Arial"/>
          <w:color w:val="000000"/>
          <w:sz w:val="20"/>
          <w:szCs w:val="20"/>
          <w:lang w:eastAsia="pt-BR"/>
        </w:rPr>
        <w:t xml:space="preserve">§ 5 </w:t>
      </w:r>
      <w:r w:rsidRPr="00FD0CA1">
        <w:rPr>
          <w:rFonts w:ascii="Arial" w:eastAsia="Times New Roman" w:hAnsi="Arial" w:cs="Arial"/>
          <w:strike/>
          <w:color w:val="000000"/>
          <w:sz w:val="20"/>
          <w:szCs w:val="20"/>
          <w:lang w:eastAsia="pt-BR"/>
        </w:rPr>
        <w:t xml:space="preserve">º </w:t>
      </w:r>
      <w:r w:rsidRPr="00FD0CA1">
        <w:rPr>
          <w:rFonts w:ascii="Arial" w:eastAsia="Times New Roman" w:hAnsi="Arial" w:cs="Arial"/>
          <w:color w:val="000000"/>
          <w:sz w:val="20"/>
          <w:szCs w:val="20"/>
          <w:lang w:eastAsia="pt-BR"/>
        </w:rPr>
        <w:t xml:space="preserve">Nas hipóteses dos §2 </w:t>
      </w:r>
      <w:r w:rsidRPr="00FD0CA1">
        <w:rPr>
          <w:rFonts w:ascii="Arial" w:eastAsia="Times New Roman" w:hAnsi="Arial" w:cs="Arial"/>
          <w:strike/>
          <w:color w:val="000000"/>
          <w:sz w:val="20"/>
          <w:szCs w:val="20"/>
          <w:lang w:eastAsia="pt-BR"/>
        </w:rPr>
        <w:t>º,</w:t>
      </w:r>
      <w:r w:rsidRPr="00FD0CA1">
        <w:rPr>
          <w:rFonts w:ascii="Arial" w:eastAsia="Times New Roman" w:hAnsi="Arial" w:cs="Arial"/>
          <w:color w:val="000000"/>
          <w:sz w:val="20"/>
          <w:szCs w:val="20"/>
          <w:lang w:eastAsia="pt-BR"/>
        </w:rPr>
        <w:t xml:space="preserve"> §3 </w:t>
      </w:r>
      <w:r w:rsidRPr="00FD0CA1">
        <w:rPr>
          <w:rFonts w:ascii="Arial" w:eastAsia="Times New Roman" w:hAnsi="Arial" w:cs="Arial"/>
          <w:strike/>
          <w:color w:val="000000"/>
          <w:sz w:val="20"/>
          <w:szCs w:val="20"/>
          <w:lang w:eastAsia="pt-BR"/>
        </w:rPr>
        <w:t xml:space="preserve">º </w:t>
      </w:r>
      <w:r w:rsidRPr="00FD0CA1">
        <w:rPr>
          <w:rFonts w:ascii="Arial" w:eastAsia="Times New Roman" w:hAnsi="Arial" w:cs="Arial"/>
          <w:color w:val="000000"/>
          <w:sz w:val="20"/>
          <w:szCs w:val="20"/>
          <w:lang w:eastAsia="pt-BR"/>
        </w:rPr>
        <w:t xml:space="preserve">e §4 </w:t>
      </w:r>
      <w:r w:rsidRPr="00FD0CA1">
        <w:rPr>
          <w:rFonts w:ascii="Arial" w:eastAsia="Times New Roman" w:hAnsi="Arial" w:cs="Arial"/>
          <w:strike/>
          <w:color w:val="000000"/>
          <w:sz w:val="20"/>
          <w:szCs w:val="20"/>
          <w:lang w:eastAsia="pt-BR"/>
        </w:rPr>
        <w:t xml:space="preserve">º, </w:t>
      </w:r>
      <w:r w:rsidRPr="00FD0CA1">
        <w:rPr>
          <w:rFonts w:ascii="Arial" w:eastAsia="Times New Roman" w:hAnsi="Arial" w:cs="Arial"/>
          <w:color w:val="000000"/>
          <w:sz w:val="20"/>
          <w:szCs w:val="20"/>
          <w:lang w:eastAsia="pt-BR"/>
        </w:rPr>
        <w:t xml:space="preserve">devem ser condenados os órgãos, o úbere, o trato genital e o sangue. </w:t>
      </w:r>
      <w:hyperlink r:id="rId26" w:anchor="art1" w:history="1">
        <w:r w:rsidRPr="00FD0CA1">
          <w:rPr>
            <w:rFonts w:ascii="Arial" w:eastAsia="Times New Roman" w:hAnsi="Arial" w:cs="Arial"/>
            <w:color w:val="0000FF"/>
            <w:sz w:val="20"/>
            <w:szCs w:val="20"/>
            <w:u w:val="single"/>
            <w:lang w:eastAsia="pt-BR"/>
          </w:rPr>
          <w:t xml:space="preserve">(Incluído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90" w:name="art139"/>
      <w:bookmarkEnd w:id="190"/>
      <w:r w:rsidRPr="00FD0CA1">
        <w:rPr>
          <w:rFonts w:ascii="Arial" w:eastAsia="Times New Roman" w:hAnsi="Arial" w:cs="Arial"/>
          <w:color w:val="000000"/>
          <w:sz w:val="20"/>
          <w:szCs w:val="20"/>
          <w:lang w:eastAsia="pt-BR"/>
        </w:rPr>
        <w:t xml:space="preserve">Art. 139. As carcaças e os órgãos de animais em estado de caquexia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91" w:name="art140"/>
      <w:bookmarkEnd w:id="191"/>
      <w:r w:rsidRPr="00FD0CA1">
        <w:rPr>
          <w:rFonts w:ascii="Arial" w:eastAsia="Times New Roman" w:hAnsi="Arial" w:cs="Arial"/>
          <w:color w:val="000000"/>
          <w:sz w:val="20"/>
          <w:szCs w:val="20"/>
          <w:lang w:eastAsia="pt-BR"/>
        </w:rPr>
        <w:t xml:space="preserve">Art. 140. As carcaças de animais acometidos de carbúnculo hemático devem ser condenadas, incluídos peles, chifres, cascos, pelos, órgãos, conteúdo intestinal, sangue e gordura, impondo-se a imediata execução das seguintes medidas: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não podem ser evisceradas as carcaças de animais com suspeita de carbúnculo hemático;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quando o reconhecimento ocorrer depois da evisceração, impõe-se imediatamente a desinfecção de todos os locais que possam ter tido contato com resíduos do animal, tais como áreas de sangria, pisos, paredes, plataformas, facas, serras, ganchos, equipamentos em geral, uniformes dos funcionários e qualquer outro material que possa ter sido contaminado;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uma vez constatada a presença de carbúnculo, o abate deve ser interrompido e a desinfecção deve ser iniciada imediatamente;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recomenda-se, para desinfecção, o emprego de solução de hidróxido de sódio a 5% (cinco por cento), hipoclorito de sódio a 1% (um por cento) ou outro produto com eficácia comprovada;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devem ser tomadas as precauções necessárias em relação aos funcionários que entraram em contato com o material carbunculoso, aplicando-se as regras de higiene e antissepsia pessoal com produtos de eficácia comprovada, devendo ser encaminhados ao serviço médico como medida de precaução;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todas as carcaças, as partes das carcaças, inclusive pele, cascos, chifres, órgãos e seu conteúdo que entrem em contato com animais ou material infeccioso devem ser condenados;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a água do tanque de escaldagem de suínos por onde tenha passado animal carbunculoso deve ser desinfetada e imediatamente removida para a rede de efluentes industriais.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92" w:name="art141"/>
      <w:bookmarkEnd w:id="192"/>
      <w:r w:rsidRPr="00FD0CA1">
        <w:rPr>
          <w:rFonts w:ascii="Arial" w:eastAsia="Times New Roman" w:hAnsi="Arial" w:cs="Arial"/>
          <w:color w:val="000000"/>
          <w:sz w:val="20"/>
          <w:szCs w:val="20"/>
          <w:lang w:eastAsia="pt-BR"/>
        </w:rPr>
        <w:t xml:space="preserve">Art. 141. As carcaças e os órgãos de animais acometidos de carbúnculo sintomático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93" w:name="art142"/>
      <w:bookmarkEnd w:id="193"/>
      <w:r w:rsidRPr="00FD0CA1">
        <w:rPr>
          <w:rFonts w:ascii="Arial" w:eastAsia="Times New Roman" w:hAnsi="Arial" w:cs="Arial"/>
          <w:color w:val="000000"/>
          <w:sz w:val="20"/>
          <w:szCs w:val="20"/>
          <w:lang w:eastAsia="pt-BR"/>
        </w:rPr>
        <w:t xml:space="preserve">Art. 142. As carcaças de animais devem ser condenadas quando apresentarem alterações musculares acentuadas e difusas e quando existir degenerescência do miocárdio, do fígado, dos rins ou reação do sistema linfático, acompanhada de alterações musculares.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Devem ser condenadas as carcaças cujas carnes se apresentem flácidas, edematosas, de coloração pálida, sanguinolenta ou com exsudação.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 critério do SIF, podem ser destinadas à salga, ao tratamento pelo calor ou à condenação as carcaças com alterações por estresse ou fadiga dos animais.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94" w:name="art143"/>
      <w:bookmarkEnd w:id="194"/>
      <w:r w:rsidRPr="00FD0CA1">
        <w:rPr>
          <w:rFonts w:ascii="Arial" w:eastAsia="Times New Roman" w:hAnsi="Arial" w:cs="Arial"/>
          <w:color w:val="000000"/>
          <w:sz w:val="20"/>
          <w:szCs w:val="20"/>
          <w:lang w:eastAsia="pt-BR"/>
        </w:rPr>
        <w:lastRenderedPageBreak/>
        <w:t xml:space="preserve">Art. 143. As carcaças, as partes das carcaças e os órgãos com aspecto repugnante, congestos, com coloração anormal ou com degenerações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São também condenadas as carcaças em processo putrefativo, que exalem odores medicamentosos, urinários, sexuais, excrementícios ou outros considerados anormais.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95" w:name="art144"/>
      <w:bookmarkEnd w:id="195"/>
      <w:r w:rsidRPr="00FD0CA1">
        <w:rPr>
          <w:rFonts w:ascii="Arial" w:eastAsia="Times New Roman" w:hAnsi="Arial" w:cs="Arial"/>
          <w:color w:val="000000"/>
          <w:sz w:val="20"/>
          <w:szCs w:val="20"/>
          <w:lang w:eastAsia="pt-BR"/>
        </w:rPr>
        <w:t xml:space="preserve">Art. 144 As carcaças e os órgãos sanguinolentos ou hemorrágicos, em decorrência de doenças ou afecções de caráter sistêmico,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 critério do SIF devem ser condenados ou destinados ao tratamento pelo calor as carcaças e os órgãos de animais mal sangrados.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96" w:name="art145"/>
      <w:bookmarkEnd w:id="196"/>
      <w:r w:rsidRPr="00FD0CA1">
        <w:rPr>
          <w:rFonts w:ascii="Arial" w:eastAsia="Times New Roman" w:hAnsi="Arial" w:cs="Arial"/>
          <w:color w:val="000000"/>
          <w:sz w:val="20"/>
          <w:szCs w:val="20"/>
          <w:lang w:eastAsia="pt-BR"/>
        </w:rPr>
        <w:t xml:space="preserve">Art. 145. Os fígados com cirrose atrófica ou hipertrófica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Podem ser liberadas as carcaças no caso do </w:t>
      </w:r>
      <w:r w:rsidRPr="00FD0CA1">
        <w:rPr>
          <w:rFonts w:ascii="Arial" w:eastAsia="Times New Roman" w:hAnsi="Arial" w:cs="Arial"/>
          <w:b/>
          <w:bCs/>
          <w:color w:val="000000"/>
          <w:sz w:val="20"/>
          <w:szCs w:val="20"/>
          <w:lang w:eastAsia="pt-BR"/>
        </w:rPr>
        <w:t>caput,</w:t>
      </w:r>
      <w:r w:rsidRPr="00FD0CA1">
        <w:rPr>
          <w:rFonts w:ascii="Arial" w:eastAsia="Times New Roman" w:hAnsi="Arial" w:cs="Arial"/>
          <w:color w:val="000000"/>
          <w:sz w:val="20"/>
          <w:szCs w:val="20"/>
          <w:lang w:eastAsia="pt-BR"/>
        </w:rPr>
        <w:t xml:space="preserve"> desde que não estejam comprometidas.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97" w:name="art146"/>
      <w:bookmarkEnd w:id="197"/>
      <w:r w:rsidRPr="00FD0CA1">
        <w:rPr>
          <w:rFonts w:ascii="Arial" w:eastAsia="Times New Roman" w:hAnsi="Arial" w:cs="Arial"/>
          <w:color w:val="000000"/>
          <w:sz w:val="20"/>
          <w:szCs w:val="20"/>
          <w:lang w:eastAsia="pt-BR"/>
        </w:rPr>
        <w:t xml:space="preserve">Art. 146. Os órgãos com alterações como congestão, infartos, degeneração gordurosa, angiectasia, hemorragias ou coloração anormal, relacionados ou não a processos patológicos sistêmicos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98" w:name="art147"/>
      <w:bookmarkEnd w:id="198"/>
      <w:r w:rsidRPr="00FD0CA1">
        <w:rPr>
          <w:rFonts w:ascii="Arial" w:eastAsia="Times New Roman" w:hAnsi="Arial" w:cs="Arial"/>
          <w:color w:val="000000"/>
          <w:sz w:val="20"/>
          <w:szCs w:val="20"/>
          <w:lang w:eastAsia="pt-BR"/>
        </w:rPr>
        <w:t xml:space="preserve">Art. 147. As carcaças, as partes das carcaças e os órgãos que apresentem área extensa de contaminação por conteúdo gastrintestinal, urina, leite, bile, pus ou outra contaminação de qualquer natureza devem ser condenados quando não for possível a remoção completa da área contaminada.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Nos casos em que não seja possível delimitar perfeitamente as áreas contaminadas, mesmo após a sua remoção, as carcaças, as partes das carcaças, os órgãos ou as vísceras devem ser destinados à esterilização pelo calor.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Quando for possível a remoção completa da contaminação, as carcaças, as partes das carcaças, os órgãos ou as vísceras podem ser liberados.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Poderá ser permitida a retirada da contaminação sem a remoção completa da área contaminada, conforme estabelecido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199" w:name="art148"/>
      <w:bookmarkEnd w:id="199"/>
      <w:r w:rsidRPr="00FD0CA1">
        <w:rPr>
          <w:rFonts w:ascii="Arial" w:eastAsia="Times New Roman" w:hAnsi="Arial" w:cs="Arial"/>
          <w:color w:val="000000"/>
          <w:sz w:val="20"/>
          <w:szCs w:val="20"/>
          <w:lang w:eastAsia="pt-BR"/>
        </w:rPr>
        <w:t xml:space="preserve">Art. 148. As carcaças de animais que apresentem contusão generalizada ou múltiplas fraturas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As carcaças que apresentem lesões extensas, sem que tenham sido totalmente comprometidas, devem ser destinadas ao tratamento pelo calor depois de removidas e condenadas as áreas atingidas.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As carcaças que apresentem contusão, fratura ou luxação localizada podem ser liberadas depois de removidas e condenadas as áreas atingidas.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00" w:name="art149"/>
      <w:bookmarkEnd w:id="200"/>
      <w:r w:rsidRPr="00FD0CA1">
        <w:rPr>
          <w:rFonts w:ascii="Arial" w:eastAsia="Times New Roman" w:hAnsi="Arial" w:cs="Arial"/>
          <w:color w:val="000000"/>
          <w:sz w:val="20"/>
          <w:szCs w:val="20"/>
          <w:lang w:eastAsia="pt-BR"/>
        </w:rPr>
        <w:t xml:space="preserve">Art. 149. As carcaças que apresentem edema generalizado no exame </w:t>
      </w:r>
      <w:r w:rsidRPr="00FD0CA1">
        <w:rPr>
          <w:rFonts w:ascii="Arial" w:eastAsia="Times New Roman" w:hAnsi="Arial" w:cs="Arial"/>
          <w:b/>
          <w:bCs/>
          <w:color w:val="000000"/>
          <w:sz w:val="20"/>
          <w:szCs w:val="20"/>
          <w:lang w:eastAsia="pt-BR"/>
        </w:rPr>
        <w:t xml:space="preserve">post mortem </w:t>
      </w:r>
      <w:r w:rsidRPr="00FD0CA1">
        <w:rPr>
          <w:rFonts w:ascii="Arial" w:eastAsia="Times New Roman" w:hAnsi="Arial" w:cs="Arial"/>
          <w:color w:val="000000"/>
          <w:sz w:val="20"/>
          <w:szCs w:val="20"/>
          <w:lang w:eastAsia="pt-BR"/>
        </w:rPr>
        <w:t xml:space="preserve">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Nos casos discretos e localizados, as partes das carcaças e dos órgãos que apresentem infiltrações edematosas devem ser removidas e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01" w:name="art150"/>
      <w:bookmarkEnd w:id="201"/>
      <w:r w:rsidRPr="00FD0CA1">
        <w:rPr>
          <w:rFonts w:ascii="Arial" w:eastAsia="Times New Roman" w:hAnsi="Arial" w:cs="Arial"/>
          <w:color w:val="000000"/>
          <w:sz w:val="20"/>
          <w:szCs w:val="20"/>
          <w:lang w:eastAsia="pt-BR"/>
        </w:rPr>
        <w:t xml:space="preserve">Art. 150. As carcaças e os órgãos de animais parasitados por </w:t>
      </w:r>
      <w:r w:rsidRPr="00FD0CA1">
        <w:rPr>
          <w:rFonts w:ascii="Arial" w:eastAsia="Times New Roman" w:hAnsi="Arial" w:cs="Arial"/>
          <w:b/>
          <w:bCs/>
          <w:color w:val="000000"/>
          <w:sz w:val="20"/>
          <w:szCs w:val="20"/>
          <w:lang w:eastAsia="pt-BR"/>
        </w:rPr>
        <w:t xml:space="preserve">Oesophagostomum sp </w:t>
      </w:r>
      <w:r w:rsidRPr="00FD0CA1">
        <w:rPr>
          <w:rFonts w:ascii="Arial" w:eastAsia="Times New Roman" w:hAnsi="Arial" w:cs="Arial"/>
          <w:color w:val="000000"/>
          <w:sz w:val="20"/>
          <w:szCs w:val="20"/>
          <w:lang w:eastAsia="pt-BR"/>
        </w:rPr>
        <w:t xml:space="preserve">(esofagostomose) devem ser condenados quando houver caquexia.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Parágrafo único. Os intestinos ou suas partes que apresentem nódulos em pequeno número podem ser liberados.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02" w:name="art151"/>
      <w:bookmarkEnd w:id="202"/>
      <w:r w:rsidRPr="00FD0CA1">
        <w:rPr>
          <w:rFonts w:ascii="Arial" w:eastAsia="Times New Roman" w:hAnsi="Arial" w:cs="Arial"/>
          <w:color w:val="000000"/>
          <w:sz w:val="20"/>
          <w:szCs w:val="20"/>
          <w:lang w:eastAsia="pt-BR"/>
        </w:rPr>
        <w:t xml:space="preserve">Art. 151. Os pâncreas infectados por parasitas do gênero </w:t>
      </w:r>
      <w:r w:rsidRPr="00FD0CA1">
        <w:rPr>
          <w:rFonts w:ascii="Arial" w:eastAsia="Times New Roman" w:hAnsi="Arial" w:cs="Arial"/>
          <w:b/>
          <w:bCs/>
          <w:color w:val="000000"/>
          <w:sz w:val="20"/>
          <w:szCs w:val="20"/>
          <w:lang w:eastAsia="pt-BR"/>
        </w:rPr>
        <w:t>Eurytrema,</w:t>
      </w:r>
      <w:r w:rsidRPr="00FD0CA1">
        <w:rPr>
          <w:rFonts w:ascii="Arial" w:eastAsia="Times New Roman" w:hAnsi="Arial" w:cs="Arial"/>
          <w:color w:val="000000"/>
          <w:sz w:val="20"/>
          <w:szCs w:val="20"/>
          <w:lang w:eastAsia="pt-BR"/>
        </w:rPr>
        <w:t xml:space="preserve"> causadores de euritrematose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03" w:name="art152"/>
      <w:bookmarkEnd w:id="203"/>
      <w:r w:rsidRPr="00FD0CA1">
        <w:rPr>
          <w:rFonts w:ascii="Arial" w:eastAsia="Times New Roman" w:hAnsi="Arial" w:cs="Arial"/>
          <w:color w:val="000000"/>
          <w:sz w:val="20"/>
          <w:szCs w:val="20"/>
          <w:lang w:eastAsia="pt-BR"/>
        </w:rPr>
        <w:t xml:space="preserve">Art. 152. As carcaças e os órgãos de animais parasitados por </w:t>
      </w:r>
      <w:r w:rsidRPr="00FD0CA1">
        <w:rPr>
          <w:rFonts w:ascii="Arial" w:eastAsia="Times New Roman" w:hAnsi="Arial" w:cs="Arial"/>
          <w:b/>
          <w:bCs/>
          <w:color w:val="000000"/>
          <w:sz w:val="20"/>
          <w:szCs w:val="20"/>
          <w:lang w:eastAsia="pt-BR"/>
        </w:rPr>
        <w:t xml:space="preserve">Fasciola hepática </w:t>
      </w:r>
      <w:r w:rsidRPr="00FD0CA1">
        <w:rPr>
          <w:rFonts w:ascii="Arial" w:eastAsia="Times New Roman" w:hAnsi="Arial" w:cs="Arial"/>
          <w:color w:val="000000"/>
          <w:sz w:val="20"/>
          <w:szCs w:val="20"/>
          <w:lang w:eastAsia="pt-BR"/>
        </w:rPr>
        <w:t xml:space="preserve">devem ser condenados quando houver caquexia ou icterícia.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Quando a lesão for circunscrita ou limitada ao fígado, sem repercussão no estado geral da carcaça, este órgão deve ser condenado e a carcaça poderá ser liberada.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04" w:name="art153"/>
      <w:bookmarkEnd w:id="204"/>
      <w:r w:rsidRPr="00FD0CA1">
        <w:rPr>
          <w:rFonts w:ascii="Arial" w:eastAsia="Times New Roman" w:hAnsi="Arial" w:cs="Arial"/>
          <w:color w:val="000000"/>
          <w:sz w:val="20"/>
          <w:szCs w:val="20"/>
          <w:lang w:eastAsia="pt-BR"/>
        </w:rPr>
        <w:t xml:space="preserve">Art. 153. Os fetos procedentes do abate de fêmeas gestantes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05" w:name="art154"/>
      <w:bookmarkEnd w:id="205"/>
      <w:r w:rsidRPr="00FD0CA1">
        <w:rPr>
          <w:rFonts w:ascii="Arial" w:eastAsia="Times New Roman" w:hAnsi="Arial" w:cs="Arial"/>
          <w:color w:val="000000"/>
          <w:sz w:val="20"/>
          <w:szCs w:val="20"/>
          <w:lang w:eastAsia="pt-BR"/>
        </w:rPr>
        <w:t xml:space="preserve">Art. 154. As línguas que apresentem glossite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06" w:name="art155"/>
      <w:bookmarkEnd w:id="206"/>
      <w:r w:rsidRPr="00FD0CA1">
        <w:rPr>
          <w:rFonts w:ascii="Arial" w:eastAsia="Times New Roman" w:hAnsi="Arial" w:cs="Arial"/>
          <w:color w:val="000000"/>
          <w:sz w:val="20"/>
          <w:szCs w:val="20"/>
          <w:lang w:eastAsia="pt-BR"/>
        </w:rPr>
        <w:t xml:space="preserve">Art. 155. As carcaças e os órgãos de animais que apresentem cisto hidático devem ser condenados quando houver caquexia.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Os órgãos que apresentem lesões periféricas, calcificadas e circunscritas podem ser liberados depois de removidas e condenadas as áreas atingidas.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07" w:name="art156"/>
      <w:bookmarkEnd w:id="207"/>
      <w:r w:rsidRPr="00FD0CA1">
        <w:rPr>
          <w:rFonts w:ascii="Arial" w:eastAsia="Times New Roman" w:hAnsi="Arial" w:cs="Arial"/>
          <w:color w:val="000000"/>
          <w:sz w:val="20"/>
          <w:szCs w:val="20"/>
          <w:lang w:eastAsia="pt-BR"/>
        </w:rPr>
        <w:t xml:space="preserve">Art. 156. As carcaças e os órgãos de animais que apresentem icterícia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As carcaças de animais que apresentem gordura de cor amarela decorrente de fatores nutricionais ou características raciais podem ser liberadas.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08" w:name="art157"/>
      <w:bookmarkEnd w:id="208"/>
      <w:r w:rsidRPr="00FD0CA1">
        <w:rPr>
          <w:rFonts w:ascii="Arial" w:eastAsia="Times New Roman" w:hAnsi="Arial" w:cs="Arial"/>
          <w:color w:val="000000"/>
          <w:sz w:val="20"/>
          <w:szCs w:val="20"/>
          <w:lang w:eastAsia="pt-BR"/>
        </w:rPr>
        <w:t xml:space="preserve">Art. 157. As carcaças de animais em que for evidenciada intoxicação em virtude de tratamento por substância medicamentosa ou ingestão acidental de produtos tóxicos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Pode ser dado à carcaça aproveitamento condicional ou determinada sua liberação para o consumo, a critério do SIF, quando a lesão for restrita aos órgãos e sugestiva de intoxicação por plantas tóxicas.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09" w:name="art158"/>
      <w:bookmarkEnd w:id="209"/>
      <w:r w:rsidRPr="00FD0CA1">
        <w:rPr>
          <w:rFonts w:ascii="Arial" w:eastAsia="Times New Roman" w:hAnsi="Arial" w:cs="Arial"/>
          <w:color w:val="000000"/>
          <w:sz w:val="20"/>
          <w:szCs w:val="20"/>
          <w:lang w:eastAsia="pt-BR"/>
        </w:rPr>
        <w:t xml:space="preserve">Art. 158. Os corações com lesões de miocardite, endocardite e pericardite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As carcaças de animais com lesões cardíacas devem ser condenadas ou destinadas ao tratamento pelo calor, sempre que houver repercussão no seu estado geral, a critério do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As carcaças de animais com lesões cardíacas podem ser liberadas, desde que não tenham sido comprometidas, a critério do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10" w:name="art159"/>
      <w:bookmarkEnd w:id="210"/>
      <w:r w:rsidRPr="00FD0CA1">
        <w:rPr>
          <w:rFonts w:ascii="Arial" w:eastAsia="Times New Roman" w:hAnsi="Arial" w:cs="Arial"/>
          <w:color w:val="000000"/>
          <w:sz w:val="20"/>
          <w:szCs w:val="20"/>
          <w:lang w:eastAsia="pt-BR"/>
        </w:rPr>
        <w:t xml:space="preserve">Art. 159. Os rins com lesões como nefrites, nefroses, pielonefrites, uronefroses, cistos urinários ou outras infecções devem ser condenados, devendo-se ainda verificar se estas lesões estão ou não relacionadas a doenças infectocontagiosas ou parasitárias e se acarretaram alterações na carcaça.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 carcaça e os rins podem ser liberados para o consumo quando suas lesões não estiverem relacionadas a doenças infectocontagiosas, dependendo da extensão das lesões, depois de removidas e condenadas as áreas atingidas do órgão.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11" w:name="art160"/>
      <w:bookmarkEnd w:id="211"/>
      <w:r w:rsidRPr="00FD0CA1">
        <w:rPr>
          <w:rFonts w:ascii="Arial" w:eastAsia="Times New Roman" w:hAnsi="Arial" w:cs="Arial"/>
          <w:color w:val="000000"/>
          <w:sz w:val="20"/>
          <w:szCs w:val="20"/>
          <w:lang w:eastAsia="pt-BR"/>
        </w:rPr>
        <w:t xml:space="preserve">Art. 160. As carcaças que apresentem lesões inespecíficas generalizadas em linfonodos de distintas regiões, com comprometimento do seu estado geral,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 1º No caso de lesões inespecíficas progressivas de linfonodos, sem repercussão no estado geral da carcaça, condena-se a área de drenagem destes linfonodos, com o aproveitamento condicional da carcaça para esterilização pelo calor.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No caso de lesões inespecíficas discretas e circunscritas de linfonodos, sem repercussão no estado geral da carcaça, a área de drenagem deste linfonodo deve ser condenada, liberando-se o restante da carcaça, depois de removidas e condenadas as áreas atingidas.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12" w:name="art161"/>
      <w:bookmarkEnd w:id="212"/>
      <w:r w:rsidRPr="00FD0CA1">
        <w:rPr>
          <w:rFonts w:ascii="Arial" w:eastAsia="Times New Roman" w:hAnsi="Arial" w:cs="Arial"/>
          <w:color w:val="000000"/>
          <w:sz w:val="20"/>
          <w:szCs w:val="20"/>
          <w:lang w:eastAsia="pt-BR"/>
        </w:rPr>
        <w:t xml:space="preserve">Art. 161. As carcaças e os órgãos de animais magros livres de qualquer processo patológico podem ser destinados ao aproveitamento condicional, a critério do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13" w:name="art162"/>
      <w:bookmarkEnd w:id="213"/>
      <w:r w:rsidRPr="00FD0CA1">
        <w:rPr>
          <w:rFonts w:ascii="Arial" w:eastAsia="Times New Roman" w:hAnsi="Arial" w:cs="Arial"/>
          <w:color w:val="000000"/>
          <w:sz w:val="20"/>
          <w:szCs w:val="20"/>
          <w:lang w:eastAsia="pt-BR"/>
        </w:rPr>
        <w:t xml:space="preserve">Art. 162. As carcaças e os órgãos de animais que apresentem mastite devem ser destinados à esterilização pelo calor, sempre que houver comprometimento sistêmico.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As carcaças e os órgãos de animais que apresentem mastite, quando não houver comprometimento sistêmico, depois de removida e condenada a glândula mamária, podem ser liberados.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As glândulas mamárias devem ser removidas intactas, de forma a não permitir a contaminação da carcaça por leite, pus ou outro contaminante, respeitadas as particularidades de cada espécie e a correlação das glândulas com a carcaça.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As glândulas mamárias que apresentem mastite ou sinais de lactação e as de animais reagentes à brucelose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O aproveitamento da glândula mamária para fins alimentícios pode ser permitido, depois de liberada a carcaça.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14" w:name="art163"/>
      <w:bookmarkEnd w:id="214"/>
      <w:r w:rsidRPr="00FD0CA1">
        <w:rPr>
          <w:rFonts w:ascii="Arial" w:eastAsia="Times New Roman" w:hAnsi="Arial" w:cs="Arial"/>
          <w:color w:val="000000"/>
          <w:sz w:val="20"/>
          <w:szCs w:val="20"/>
          <w:lang w:eastAsia="pt-BR"/>
        </w:rPr>
        <w:t xml:space="preserve">Art. 163. As partes das carcaças, os órgãos e as vísceras invadidos por larvas (miíases)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15" w:name="art164"/>
      <w:bookmarkEnd w:id="215"/>
      <w:r w:rsidRPr="00FD0CA1">
        <w:rPr>
          <w:rFonts w:ascii="Arial" w:eastAsia="Times New Roman" w:hAnsi="Arial" w:cs="Arial"/>
          <w:color w:val="000000"/>
          <w:sz w:val="20"/>
          <w:szCs w:val="20"/>
          <w:lang w:eastAsia="pt-BR"/>
        </w:rPr>
        <w:t xml:space="preserve">Art. 164. Os fígados com necrobacilose nodular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Quando a lesão coexistir com outras alterações que levem ao comprometimento da carcaça, esta e os órgãos também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16" w:name="art165"/>
      <w:bookmarkEnd w:id="216"/>
      <w:r w:rsidRPr="00FD0CA1">
        <w:rPr>
          <w:rFonts w:ascii="Arial" w:eastAsia="Times New Roman" w:hAnsi="Arial" w:cs="Arial"/>
          <w:color w:val="000000"/>
          <w:sz w:val="20"/>
          <w:szCs w:val="20"/>
          <w:lang w:eastAsia="pt-BR"/>
        </w:rPr>
        <w:t xml:space="preserve">Art. 165. As carcaças de animais com neoplasias extensas que apresentem repercussão no seu estado geral, com ou sem metástase,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As carcaças e os órgãos de animais com linfoma maligno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Deve ser condenado todo órgão ou parte de carcaça atingidos pela neoplasia.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Quando se tratar de lesões neoplásicas extensas, mas localizadas e sem comprometimento do estado geral, a carcaça e os órgãos devem ser destinados à esterilização pelo calor depois de removidas e condenadas as partes e os órgãos comprometidos.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Quando se tratar de lesões neoplásicas discretas e localizadas, e sem comprometimento do estado geral, a carcaça pode ser liberada para o consumo depois de removidas e condenadas as partes e os órgãos comprometidos.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17" w:name="art166"/>
      <w:bookmarkEnd w:id="217"/>
      <w:r w:rsidRPr="00FD0CA1">
        <w:rPr>
          <w:rFonts w:ascii="Arial" w:eastAsia="Times New Roman" w:hAnsi="Arial" w:cs="Arial"/>
          <w:color w:val="000000"/>
          <w:sz w:val="20"/>
          <w:szCs w:val="20"/>
          <w:lang w:eastAsia="pt-BR"/>
        </w:rPr>
        <w:t xml:space="preserve">Art. 166. Os órgãos e as partes que apresentem parasitoses não transmissíveis ao homem devem ser condenados, podendo a carcaça ser liberada, desde que não tenha sido comprometida.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18" w:name="art167"/>
      <w:bookmarkEnd w:id="218"/>
      <w:r w:rsidRPr="00FD0CA1">
        <w:rPr>
          <w:rFonts w:ascii="Arial" w:eastAsia="Times New Roman" w:hAnsi="Arial" w:cs="Arial"/>
          <w:color w:val="000000"/>
          <w:sz w:val="20"/>
          <w:szCs w:val="20"/>
          <w:lang w:eastAsia="pt-BR"/>
        </w:rPr>
        <w:lastRenderedPageBreak/>
        <w:t xml:space="preserve">Art. 167. As carcaças de animais que apresentem sinais de parto recente ou de aborto, desde que não haja evidência de infecção, devem ser destinadas ao aproveitamento condicional pelo uso do calor, devendo ser condenados o trato genital, o úbere e o sangue destes animais.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19" w:name="art168"/>
      <w:bookmarkEnd w:id="219"/>
      <w:r w:rsidRPr="00FD0CA1">
        <w:rPr>
          <w:rFonts w:ascii="Arial" w:eastAsia="Times New Roman" w:hAnsi="Arial" w:cs="Arial"/>
          <w:color w:val="000000"/>
          <w:sz w:val="20"/>
          <w:szCs w:val="20"/>
          <w:lang w:eastAsia="pt-BR"/>
        </w:rPr>
        <w:t xml:space="preserve">Art. 168. As carcaças com infecção intensa por </w:t>
      </w:r>
      <w:r w:rsidRPr="00FD0CA1">
        <w:rPr>
          <w:rFonts w:ascii="Arial" w:eastAsia="Times New Roman" w:hAnsi="Arial" w:cs="Arial"/>
          <w:b/>
          <w:bCs/>
          <w:color w:val="000000"/>
          <w:sz w:val="20"/>
          <w:szCs w:val="20"/>
          <w:lang w:eastAsia="pt-BR"/>
        </w:rPr>
        <w:t xml:space="preserve">Sarcocystis spp </w:t>
      </w:r>
      <w:r w:rsidRPr="00FD0CA1">
        <w:rPr>
          <w:rFonts w:ascii="Arial" w:eastAsia="Times New Roman" w:hAnsi="Arial" w:cs="Arial"/>
          <w:color w:val="000000"/>
          <w:sz w:val="20"/>
          <w:szCs w:val="20"/>
          <w:lang w:eastAsia="pt-BR"/>
        </w:rPr>
        <w:t xml:space="preserve">(sarcocistose)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Entende-se por infecção intensa a presença de cistos em incisões praticadas em várias partes da musculatura.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Entende-se por infecção leve a presença de cistos localizados em um único ponto da carcaça ou do órgão, devendo a carcaça ser destinada ao cozimento, após remoção da área atingida.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20" w:name="art169"/>
      <w:bookmarkEnd w:id="220"/>
      <w:r w:rsidRPr="00FD0CA1">
        <w:rPr>
          <w:rFonts w:ascii="Arial" w:eastAsia="Times New Roman" w:hAnsi="Arial" w:cs="Arial"/>
          <w:color w:val="000000"/>
          <w:sz w:val="20"/>
          <w:szCs w:val="20"/>
          <w:lang w:eastAsia="pt-BR"/>
        </w:rPr>
        <w:t xml:space="preserve">Art. 169. As carcaças de animais com infestação generalizada por sarna, com comprometimento do seu estado geral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 carcaça pode ser liberada quando a infestação for discreta e ainda limitada, depois de removidas e condenadas as áreas atingidas.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21" w:name="art170"/>
      <w:bookmarkEnd w:id="221"/>
      <w:r w:rsidRPr="00FD0CA1">
        <w:rPr>
          <w:rFonts w:ascii="Arial" w:eastAsia="Times New Roman" w:hAnsi="Arial" w:cs="Arial"/>
          <w:color w:val="000000"/>
          <w:sz w:val="20"/>
          <w:szCs w:val="20"/>
          <w:lang w:eastAsia="pt-BR"/>
        </w:rPr>
        <w:t xml:space="preserve">Art. 170. Os fígados que apresentem lesão generalizada de telangiectasia maculosa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Os fígados que apresentem lesões discretas podem ser liberados depois de removidas e condenadas as áreas atingidas.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22" w:name="art171"/>
      <w:bookmarkEnd w:id="222"/>
      <w:r w:rsidRPr="00FD0CA1">
        <w:rPr>
          <w:rFonts w:ascii="Arial" w:eastAsia="Times New Roman" w:hAnsi="Arial" w:cs="Arial"/>
          <w:strike/>
          <w:color w:val="000000"/>
          <w:sz w:val="20"/>
          <w:szCs w:val="20"/>
          <w:lang w:eastAsia="pt-BR"/>
        </w:rPr>
        <w:t xml:space="preserve">Art.171. As carcaças de animais portadores de tuberculose devem ser condenadas quando: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23" w:name="art171."/>
      <w:bookmarkEnd w:id="223"/>
      <w:r w:rsidRPr="00FD0CA1">
        <w:rPr>
          <w:rFonts w:ascii="Arial" w:eastAsia="Times New Roman" w:hAnsi="Arial" w:cs="Arial"/>
          <w:color w:val="000000"/>
          <w:sz w:val="20"/>
          <w:szCs w:val="20"/>
          <w:lang w:eastAsia="pt-BR"/>
        </w:rPr>
        <w:t xml:space="preserve">Art. 171. </w:t>
      </w:r>
      <w:r w:rsidRPr="00FD0CA1">
        <w:rPr>
          <w:rFonts w:ascii="Arial" w:eastAsia="Times New Roman" w:hAnsi="Arial" w:cs="Arial"/>
          <w:color w:val="000000"/>
          <w:spacing w:val="4"/>
          <w:sz w:val="20"/>
          <w:szCs w:val="20"/>
          <w:lang w:eastAsia="pt-BR"/>
        </w:rPr>
        <w:t xml:space="preserve">As carcaças de animais com tuberculose devem ser condenadas quando: </w:t>
      </w:r>
      <w:hyperlink r:id="rId27"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no exame </w:t>
      </w:r>
      <w:r w:rsidRPr="00FD0CA1">
        <w:rPr>
          <w:rFonts w:ascii="Arial" w:eastAsia="Times New Roman" w:hAnsi="Arial" w:cs="Arial"/>
          <w:b/>
          <w:bCs/>
          <w:color w:val="000000"/>
          <w:sz w:val="20"/>
          <w:szCs w:val="20"/>
          <w:lang w:eastAsia="pt-BR"/>
        </w:rPr>
        <w:t xml:space="preserve">ante mortem </w:t>
      </w:r>
      <w:r w:rsidRPr="00FD0CA1">
        <w:rPr>
          <w:rFonts w:ascii="Arial" w:eastAsia="Times New Roman" w:hAnsi="Arial" w:cs="Arial"/>
          <w:color w:val="000000"/>
          <w:sz w:val="20"/>
          <w:szCs w:val="20"/>
          <w:lang w:eastAsia="pt-BR"/>
        </w:rPr>
        <w:t xml:space="preserve">o animal esteja febril;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sejam acompanhadas de caquexia;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apresentem lesões tuberculósicas nos músculos, nos ossos, nas articulações ou nos linfonodos que drenam a linfa destas partes;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apresentem lesões caseosas concomitantes em órgãos ou serosas do tórax e do abdômen;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apresentem lesões miliares ou perláceas de parênquimas ou serosas;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apresentem lesões múltiplas, agudas e ativamente progressivas, identificadas pela inflamação aguda nas proximidades das lesões, necrose de liquefação ou presença de tubérculos jovens;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apresentem linfonodos hipertrofiados, edemaciados, com caseificação de aspecto raiado ou estrelado em mais de um local de eleição;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VIII - existam lesões caseosas ou calcificadas generalizadas, e sempre que houver evidência de entrada do bacilo na circulação sistêmica.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As lesões de tuberculose são consideradas generalizadas quando, além das lesões dos aparelhos respiratório, digestório e de seus linfonodos correspondentes, forem encontrados tubérculos </w:t>
      </w:r>
      <w:r w:rsidRPr="00FD0CA1">
        <w:rPr>
          <w:rFonts w:ascii="Arial" w:eastAsia="Times New Roman" w:hAnsi="Arial" w:cs="Arial"/>
          <w:color w:val="000000"/>
          <w:sz w:val="20"/>
          <w:szCs w:val="20"/>
          <w:lang w:eastAsia="pt-BR"/>
        </w:rPr>
        <w:lastRenderedPageBreak/>
        <w:t xml:space="preserve">numerosos distribuídos em ambos os pulmões ou encontradas lesões no baço, nos rins, no útero, no ovário, nos testículos, nas cápsulas suprarrenais, no cérebro e na medula espinhal ou nas suas membranas.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Depois de removidas e condenadas as áreas atingidas, as carcaças podem ser destinadas à esterilização pelo calor quando: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os órgãos apresentem lesões caseosas discretas, localizadas ou encapsuladas, limitadas a linfonodos do mesmo órgão;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os linfonodos da carcaça ou da cabeça apresentem lesões caseosas discretas, localizadas ou encapsuladas;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existam lesões concomitantes em linfonodos e em órgãos pertencentes à mesma cavidade.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Carcaças de animais reagentes positivos a teste de diagnóstico para tuberculose devem ser destinadas à esterilização pelo calor, desde que não se enquadrem nas condições previstas nos incisos I a VIII do </w:t>
      </w:r>
      <w:r w:rsidRPr="00FD0CA1">
        <w:rPr>
          <w:rFonts w:ascii="Arial" w:eastAsia="Times New Roman" w:hAnsi="Arial" w:cs="Arial"/>
          <w:b/>
          <w:bCs/>
          <w:color w:val="000000"/>
          <w:sz w:val="20"/>
          <w:szCs w:val="20"/>
          <w:lang w:eastAsia="pt-BR"/>
        </w:rPr>
        <w:t>caput.</w:t>
      </w:r>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A carcaça que apresente apenas uma lesão tuberculósica discreta, localizada e completamente calcificada em um único órgão ou linfonodo pode ser liberada, depois de condenadas as áreas atingidas.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5º As partes das carcaças e os órgãos que se contaminarem com material tuberculoso, por contato acidental de qualquer natureza,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24" w:name="art172"/>
      <w:bookmarkEnd w:id="224"/>
      <w:r w:rsidRPr="00FD0CA1">
        <w:rPr>
          <w:rFonts w:ascii="Arial" w:eastAsia="Times New Roman" w:hAnsi="Arial" w:cs="Arial"/>
          <w:color w:val="000000"/>
          <w:sz w:val="20"/>
          <w:szCs w:val="20"/>
          <w:lang w:eastAsia="pt-BR"/>
        </w:rPr>
        <w:t xml:space="preserve">Art. 172. Nos casos de aproveitamento condicional a que se refere este Decreto, os produtos devem ser submetidos, a critério do SIF, a um dos seguintes tratamentos: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pelo frio, em temperatura não superior a -10ºC (dez graus Celsius negativos) por dez dias;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pelo sal, em salmoura com no mínimo 24ºBe (vinte e quatro graus Baumé), em peças de no máximo 3,5cm (três e meio centímetros) de espessura, por no mínimo vinte e um dias;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pelo calor, por meio 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a) cozimento em temperatura de 76,6ºC (setenta e seis inteiros e seis décimos de graus Celsius) por no mínimo trinta minutos;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b) fusão pelo calor em temperatura mínima de 121ºC (cento e vinte e um graus Celsius);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 esterilização pelo calor úmido, com um valor de F0 igual ou maior que três minutos ou a redução de doze ciclos logarítmicos (12 log10) de </w:t>
      </w:r>
      <w:r w:rsidRPr="00FD0CA1">
        <w:rPr>
          <w:rFonts w:ascii="Arial" w:eastAsia="Times New Roman" w:hAnsi="Arial" w:cs="Arial"/>
          <w:b/>
          <w:bCs/>
          <w:color w:val="000000"/>
          <w:sz w:val="20"/>
          <w:szCs w:val="20"/>
          <w:lang w:eastAsia="pt-BR"/>
        </w:rPr>
        <w:t>Clostridium botulinum,</w:t>
      </w:r>
      <w:r w:rsidRPr="00FD0CA1">
        <w:rPr>
          <w:rFonts w:ascii="Arial" w:eastAsia="Times New Roman" w:hAnsi="Arial" w:cs="Arial"/>
          <w:color w:val="000000"/>
          <w:sz w:val="20"/>
          <w:szCs w:val="20"/>
          <w:lang w:eastAsia="pt-BR"/>
        </w:rPr>
        <w:t xml:space="preserve"> seguido de resfriamento imediato.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 aplicação de qualquer um dos tratamentos condicionais citados no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deve garantir a inativação ou a destruição do agente envolvido.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Podem ser utilizados processos diferentes dos propostos no </w:t>
      </w:r>
      <w:r w:rsidRPr="00FD0CA1">
        <w:rPr>
          <w:rFonts w:ascii="Arial" w:eastAsia="Times New Roman" w:hAnsi="Arial" w:cs="Arial"/>
          <w:b/>
          <w:bCs/>
          <w:color w:val="000000"/>
          <w:sz w:val="20"/>
          <w:szCs w:val="20"/>
          <w:lang w:eastAsia="pt-BR"/>
        </w:rPr>
        <w:t>caput,</w:t>
      </w:r>
      <w:r w:rsidRPr="00FD0CA1">
        <w:rPr>
          <w:rFonts w:ascii="Arial" w:eastAsia="Times New Roman" w:hAnsi="Arial" w:cs="Arial"/>
          <w:color w:val="000000"/>
          <w:sz w:val="20"/>
          <w:szCs w:val="20"/>
          <w:lang w:eastAsia="pt-BR"/>
        </w:rPr>
        <w:t xml:space="preserve"> desde que se atinja ao final as mesmas garantias, com embasamento técnico-científico e aprovação do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Na inexistência de equipamento ou instalações específicas para aplicação do tratamento condicional determinado pelo SIF, deve ser adotado sempre um critério mais rigoroso, no próprio </w:t>
      </w:r>
      <w:r w:rsidRPr="00FD0CA1">
        <w:rPr>
          <w:rFonts w:ascii="Arial" w:eastAsia="Times New Roman" w:hAnsi="Arial" w:cs="Arial"/>
          <w:color w:val="000000"/>
          <w:sz w:val="20"/>
          <w:szCs w:val="20"/>
          <w:lang w:eastAsia="pt-BR"/>
        </w:rPr>
        <w:lastRenderedPageBreak/>
        <w:t xml:space="preserve">estabelecimento ou em outro que possua condições tecnológicas para esse fim, desde que haja efetivo controle de sua rastreabilidade e comprovação da aplicação do tratamento condicional determinado.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Subseção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Da inspeção post mortem de aves e lagomorfos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25" w:name="art173"/>
      <w:bookmarkEnd w:id="225"/>
      <w:r w:rsidRPr="00FD0CA1">
        <w:rPr>
          <w:rFonts w:ascii="Arial" w:eastAsia="Times New Roman" w:hAnsi="Arial" w:cs="Arial"/>
          <w:color w:val="000000"/>
          <w:sz w:val="20"/>
          <w:szCs w:val="20"/>
          <w:lang w:eastAsia="pt-BR"/>
        </w:rPr>
        <w:t xml:space="preserve">Art. 173. Na inspeção de aves e lagomorfos, além do disposto nesta Subseção e em norma complementar, aplica-se, no que couber, o disposto na Seção III deste Capítulo.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26" w:name="art174"/>
      <w:bookmarkEnd w:id="226"/>
      <w:r w:rsidRPr="00FD0CA1">
        <w:rPr>
          <w:rFonts w:ascii="Arial" w:eastAsia="Times New Roman" w:hAnsi="Arial" w:cs="Arial"/>
          <w:color w:val="000000"/>
          <w:sz w:val="20"/>
          <w:szCs w:val="20"/>
          <w:lang w:eastAsia="pt-BR"/>
        </w:rPr>
        <w:t xml:space="preserve">Art. 174. Nos casos em que, no ato da inspeção </w:t>
      </w:r>
      <w:r w:rsidRPr="00FD0CA1">
        <w:rPr>
          <w:rFonts w:ascii="Arial" w:eastAsia="Times New Roman" w:hAnsi="Arial" w:cs="Arial"/>
          <w:b/>
          <w:bCs/>
          <w:color w:val="000000"/>
          <w:sz w:val="20"/>
          <w:szCs w:val="20"/>
          <w:lang w:eastAsia="pt-BR"/>
        </w:rPr>
        <w:t xml:space="preserve">post mortem </w:t>
      </w:r>
      <w:r w:rsidRPr="00FD0CA1">
        <w:rPr>
          <w:rFonts w:ascii="Arial" w:eastAsia="Times New Roman" w:hAnsi="Arial" w:cs="Arial"/>
          <w:color w:val="000000"/>
          <w:sz w:val="20"/>
          <w:szCs w:val="20"/>
          <w:lang w:eastAsia="pt-BR"/>
        </w:rPr>
        <w:t xml:space="preserve">de aves e lagomorfos se evidencie a ocorrência de doenças infectocontagiosas de notificação imediata, determinada pela legislação de saúde animal, além das medidas estabelecidas no art. 93, cabe ao SIF interditar a atividade de abate, isolar o lote de produtos suspeitos e mantê-lo apreendido enquanto se aguarda definição das medidas epidemiológicas de saúde animal a serem adotadas.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No caso de doenças infectocontagiosas zoonóticas, devem ser adotadas as medidas profiláticas cabíveis, considerados os lotes envolvidos.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27" w:name="art175"/>
      <w:bookmarkEnd w:id="227"/>
      <w:r w:rsidRPr="00FD0CA1">
        <w:rPr>
          <w:rFonts w:ascii="Arial" w:eastAsia="Times New Roman" w:hAnsi="Arial" w:cs="Arial"/>
          <w:color w:val="000000"/>
          <w:sz w:val="20"/>
          <w:szCs w:val="20"/>
          <w:lang w:eastAsia="pt-BR"/>
        </w:rPr>
        <w:t xml:space="preserve">Art. 175. As carcaças de aves ou os órgãos que apresentem evidências de processo inflamatório ou lesões características de artrite, aerossaculite, coligranulomatose, dermatose, dermatite, celulite, pericardite, enterite, ooforite, hepatite, salpingite, síndrome ascítica, miopatias e discondroplasia tibial devem ser julgados de acordo com os seguintes critérios: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quando as lesões forem restritas a uma parte da carcaça ou somente a um órgão, apenas as áreas atingidas devem ser condenadas;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quando a lesão for extensa, múltipla ou houver evidência de caráter sistêmico, as carcaças e os órgãos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Para os estados anormais ou patológicos não previstos no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a destinação será realizada a critério do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28" w:name="art176"/>
      <w:bookmarkEnd w:id="228"/>
      <w:r w:rsidRPr="00FD0CA1">
        <w:rPr>
          <w:rFonts w:ascii="Arial" w:eastAsia="Times New Roman" w:hAnsi="Arial" w:cs="Arial"/>
          <w:color w:val="000000"/>
          <w:sz w:val="20"/>
          <w:szCs w:val="20"/>
          <w:lang w:eastAsia="pt-BR"/>
        </w:rPr>
        <w:t xml:space="preserve">Art. 176. Nos casos de endoparasitoses ou de ectoparasitoses das aves, quando não houver repercussão na carcaça, os órgãos ou as áreas atingidas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29" w:name="art177"/>
      <w:bookmarkEnd w:id="229"/>
      <w:r w:rsidRPr="00FD0CA1">
        <w:rPr>
          <w:rFonts w:ascii="Arial" w:eastAsia="Times New Roman" w:hAnsi="Arial" w:cs="Arial"/>
          <w:color w:val="000000"/>
          <w:sz w:val="20"/>
          <w:szCs w:val="20"/>
          <w:lang w:eastAsia="pt-BR"/>
        </w:rPr>
        <w:t xml:space="preserve">Art. 177. No caso de lesões provenientes de canibalismo, com envolvimento extensivo repercutindo na carcaça, as carcaças e os órgãos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Não havendo comprometimento sistêmico, a carcaça pode ser liberada após a retirada da área atingida.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30" w:name="art178"/>
      <w:bookmarkEnd w:id="230"/>
      <w:r w:rsidRPr="00FD0CA1">
        <w:rPr>
          <w:rFonts w:ascii="Arial" w:eastAsia="Times New Roman" w:hAnsi="Arial" w:cs="Arial"/>
          <w:color w:val="000000"/>
          <w:sz w:val="20"/>
          <w:szCs w:val="20"/>
          <w:lang w:eastAsia="pt-BR"/>
        </w:rPr>
        <w:t xml:space="preserve">Art. 178. No caso de aves que apresentem lesões mecânicas extensas, incluídas as decorrentes de escaldagem excessiva, as carcaças e os órgãos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As lesões superficiais determinam a condenação parcial com liberação do restante da carcaça e dos órgãos.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31" w:name="art179"/>
      <w:bookmarkEnd w:id="231"/>
      <w:r w:rsidRPr="00FD0CA1">
        <w:rPr>
          <w:rFonts w:ascii="Arial" w:eastAsia="Times New Roman" w:hAnsi="Arial" w:cs="Arial"/>
          <w:color w:val="000000"/>
          <w:sz w:val="20"/>
          <w:szCs w:val="20"/>
          <w:lang w:eastAsia="pt-BR"/>
        </w:rPr>
        <w:t xml:space="preserve">Art. 179. As aves que apresentem alterações putrefativas, exalando odor sulfídrico-amoniacal e revelando crepitação gasosa à palpação ou modificação de coloração da musculatura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32" w:name="art180"/>
      <w:bookmarkEnd w:id="232"/>
      <w:r w:rsidRPr="00FD0CA1">
        <w:rPr>
          <w:rFonts w:ascii="Arial" w:eastAsia="Times New Roman" w:hAnsi="Arial" w:cs="Arial"/>
          <w:color w:val="000000"/>
          <w:sz w:val="20"/>
          <w:szCs w:val="20"/>
          <w:lang w:eastAsia="pt-BR"/>
        </w:rPr>
        <w:lastRenderedPageBreak/>
        <w:t xml:space="preserve">Art. 180. No caso de lesões de doença hemorrágica dos coelhos, além da ocorrência de mixomatose, tuberculose, pseudo-tuberculose, piosepticemia, toxoplasmose, espiroquetose, clostridiose e pasteurelose, as carcaças e os órgãos dos lagomorfos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33" w:name="art181"/>
      <w:bookmarkEnd w:id="233"/>
      <w:r w:rsidRPr="00FD0CA1">
        <w:rPr>
          <w:rFonts w:ascii="Arial" w:eastAsia="Times New Roman" w:hAnsi="Arial" w:cs="Arial"/>
          <w:color w:val="000000"/>
          <w:sz w:val="20"/>
          <w:szCs w:val="20"/>
          <w:lang w:eastAsia="pt-BR"/>
        </w:rPr>
        <w:t xml:space="preserve">Art. 181. As carcaças de lagomorfos podem ter aproveitamento parcial no caso de lesões de necrobacilose, aspergilose ou dermatofitose, após a remoção das áreas atingidas, desde que não haja comprometimento sistêmico da carcaça.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34" w:name="art182"/>
      <w:bookmarkEnd w:id="234"/>
      <w:r w:rsidRPr="00FD0CA1">
        <w:rPr>
          <w:rFonts w:ascii="Arial" w:eastAsia="Times New Roman" w:hAnsi="Arial" w:cs="Arial"/>
          <w:color w:val="000000"/>
          <w:sz w:val="20"/>
          <w:szCs w:val="20"/>
          <w:lang w:eastAsia="pt-BR"/>
        </w:rPr>
        <w:t xml:space="preserve">Art. 182. No caso de endoparasitoses e ectoparasitoses dos lagomorfos transmissíveis ao homem ou aos animais ou com comprometimento da carcaça, estas devem ser condenadas e também os órgãos.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Apenas os órgãos ou as áreas atingidas devem ser condenados quando não houver comprometimento da carcaça. </w:t>
      </w:r>
    </w:p>
    <w:p w:rsidR="00FD0CA1" w:rsidRPr="00FD0CA1" w:rsidRDefault="00FD0CA1" w:rsidP="00FD0CA1">
      <w:pPr>
        <w:spacing w:after="0" w:line="240" w:lineRule="auto"/>
        <w:jc w:val="center"/>
        <w:rPr>
          <w:rFonts w:ascii="Arial" w:eastAsia="Times New Roman" w:hAnsi="Arial" w:cs="Arial"/>
          <w:sz w:val="20"/>
          <w:szCs w:val="20"/>
          <w:lang w:eastAsia="pt-BR"/>
        </w:rPr>
      </w:pPr>
      <w:r w:rsidRPr="00FD0CA1">
        <w:rPr>
          <w:rFonts w:ascii="Arial" w:eastAsia="Times New Roman" w:hAnsi="Arial" w:cs="Arial"/>
          <w:b/>
          <w:bCs/>
          <w:strike/>
          <w:color w:val="000000"/>
          <w:sz w:val="20"/>
          <w:szCs w:val="20"/>
          <w:lang w:eastAsia="pt-BR"/>
        </w:rPr>
        <w:t xml:space="preserve">Subseção II </w:t>
      </w:r>
    </w:p>
    <w:p w:rsidR="00FD0CA1" w:rsidRPr="00FD0CA1" w:rsidRDefault="00FD0CA1" w:rsidP="00FD0CA1">
      <w:pPr>
        <w:spacing w:after="0" w:line="240" w:lineRule="auto"/>
        <w:jc w:val="center"/>
        <w:rPr>
          <w:rFonts w:ascii="Arial" w:eastAsia="Times New Roman" w:hAnsi="Arial" w:cs="Arial"/>
          <w:sz w:val="20"/>
          <w:szCs w:val="20"/>
          <w:lang w:eastAsia="pt-BR"/>
        </w:rPr>
      </w:pPr>
      <w:r w:rsidRPr="00FD0CA1">
        <w:rPr>
          <w:rFonts w:ascii="Arial" w:eastAsia="Times New Roman" w:hAnsi="Arial" w:cs="Arial"/>
          <w:b/>
          <w:bCs/>
          <w:strike/>
          <w:color w:val="000000"/>
          <w:sz w:val="20"/>
          <w:szCs w:val="20"/>
          <w:lang w:eastAsia="pt-BR"/>
        </w:rPr>
        <w:t xml:space="preserve">Da inspeção post mortem de bovídeos </w:t>
      </w:r>
    </w:p>
    <w:p w:rsidR="00FD0CA1" w:rsidRPr="00FD0CA1" w:rsidRDefault="00FD0CA1" w:rsidP="00FD0CA1">
      <w:pPr>
        <w:autoSpaceDE w:val="0"/>
        <w:autoSpaceDN w:val="0"/>
        <w:spacing w:before="100" w:beforeAutospacing="1" w:after="100" w:afterAutospacing="1" w:line="240" w:lineRule="auto"/>
        <w:jc w:val="center"/>
        <w:rPr>
          <w:rFonts w:ascii="Arial" w:eastAsia="Times New Roman" w:hAnsi="Arial" w:cs="Arial"/>
          <w:sz w:val="20"/>
          <w:szCs w:val="20"/>
          <w:lang w:eastAsia="pt-BR"/>
        </w:rPr>
      </w:pPr>
      <w:bookmarkStart w:id="235" w:name="subsecaoii"/>
      <w:bookmarkEnd w:id="235"/>
      <w:r w:rsidRPr="00FD0CA1">
        <w:rPr>
          <w:rFonts w:ascii="Arial" w:eastAsia="Times New Roman" w:hAnsi="Arial" w:cs="Arial"/>
          <w:b/>
          <w:bCs/>
          <w:color w:val="000000"/>
          <w:sz w:val="20"/>
          <w:szCs w:val="20"/>
          <w:lang w:eastAsia="pt-BR"/>
        </w:rPr>
        <w:t xml:space="preserve">Subseção II </w:t>
      </w:r>
    </w:p>
    <w:p w:rsidR="00FD0CA1" w:rsidRPr="00FD0CA1" w:rsidRDefault="00FD0CA1" w:rsidP="00FD0CA1">
      <w:pPr>
        <w:autoSpaceDE w:val="0"/>
        <w:autoSpaceDN w:val="0"/>
        <w:spacing w:after="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Da inspeção post mortem de bovinos e búfalos </w:t>
      </w:r>
    </w:p>
    <w:p w:rsidR="00FD0CA1" w:rsidRPr="00FD0CA1" w:rsidRDefault="00FD0CA1" w:rsidP="00FD0CA1">
      <w:pPr>
        <w:autoSpaceDE w:val="0"/>
        <w:autoSpaceDN w:val="0"/>
        <w:spacing w:after="0" w:line="240" w:lineRule="auto"/>
        <w:jc w:val="center"/>
        <w:rPr>
          <w:rFonts w:ascii="Arial" w:eastAsia="Times New Roman" w:hAnsi="Arial" w:cs="Arial"/>
          <w:sz w:val="20"/>
          <w:szCs w:val="20"/>
          <w:lang w:eastAsia="pt-BR"/>
        </w:rPr>
      </w:pPr>
      <w:hyperlink r:id="rId28"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36" w:name="art183"/>
      <w:bookmarkEnd w:id="236"/>
      <w:r w:rsidRPr="00FD0CA1">
        <w:rPr>
          <w:rFonts w:ascii="Arial" w:eastAsia="Times New Roman" w:hAnsi="Arial" w:cs="Arial"/>
          <w:strike/>
          <w:color w:val="000000"/>
          <w:sz w:val="20"/>
          <w:szCs w:val="20"/>
          <w:lang w:eastAsia="pt-BR"/>
        </w:rPr>
        <w:t xml:space="preserve">Art. 183. Na inspeção de bovídeos, além do disposto nesta Subseção e em norma complementar, aplica-se, no que couber, o disposto na Seção III deste Capítulo.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37" w:name="art183."/>
      <w:bookmarkEnd w:id="237"/>
      <w:r w:rsidRPr="00FD0CA1">
        <w:rPr>
          <w:rFonts w:ascii="Arial" w:eastAsia="Times New Roman" w:hAnsi="Arial" w:cs="Arial"/>
          <w:color w:val="000000"/>
          <w:sz w:val="20"/>
          <w:szCs w:val="20"/>
          <w:lang w:eastAsia="pt-BR"/>
        </w:rPr>
        <w:t xml:space="preserve">Art. 183. Na inspeção de bovinos e búfalos, além do disposto nesta Subseção e em norma complementar, aplica-se, no que couber, o disposto na Seção III deste Capítulo. </w:t>
      </w:r>
      <w:hyperlink r:id="rId29"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38" w:name="art184"/>
      <w:bookmarkEnd w:id="238"/>
      <w:r w:rsidRPr="00FD0CA1">
        <w:rPr>
          <w:rFonts w:ascii="Arial" w:eastAsia="Times New Roman" w:hAnsi="Arial" w:cs="Arial"/>
          <w:color w:val="000000"/>
          <w:sz w:val="20"/>
          <w:szCs w:val="20"/>
          <w:lang w:eastAsia="pt-BR"/>
        </w:rPr>
        <w:t xml:space="preserve">Art. 184. As carcaças e os órgãos de animais com hemoglobinúria bacilar dos bovinos, varíola, septicemia hemorrágica e febre catarral maligna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39" w:name="art185"/>
      <w:bookmarkEnd w:id="239"/>
      <w:r w:rsidRPr="00FD0CA1">
        <w:rPr>
          <w:rFonts w:ascii="Arial" w:eastAsia="Times New Roman" w:hAnsi="Arial" w:cs="Arial"/>
          <w:color w:val="000000"/>
          <w:sz w:val="20"/>
          <w:szCs w:val="20"/>
          <w:lang w:eastAsia="pt-BR"/>
        </w:rPr>
        <w:t xml:space="preserve">Art. 185. As carcaças com infecção intensa por </w:t>
      </w:r>
      <w:r w:rsidRPr="00FD0CA1">
        <w:rPr>
          <w:rFonts w:ascii="Arial" w:eastAsia="Times New Roman" w:hAnsi="Arial" w:cs="Arial"/>
          <w:b/>
          <w:bCs/>
          <w:color w:val="000000"/>
          <w:sz w:val="20"/>
          <w:szCs w:val="20"/>
          <w:lang w:eastAsia="pt-BR"/>
        </w:rPr>
        <w:t xml:space="preserve">Cysticercus bovis </w:t>
      </w:r>
      <w:r w:rsidRPr="00FD0CA1">
        <w:rPr>
          <w:rFonts w:ascii="Arial" w:eastAsia="Times New Roman" w:hAnsi="Arial" w:cs="Arial"/>
          <w:color w:val="000000"/>
          <w:sz w:val="20"/>
          <w:szCs w:val="20"/>
          <w:lang w:eastAsia="pt-BR"/>
        </w:rPr>
        <w:t xml:space="preserve">(cisticercose bovina)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Entende-se por infecção intensa quando são encontrados, pelo menos, oito cistos, viáveis ou calcificados, assim distribuídos: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dois ou mais cistos localizados, simultaneamente, em pelo menos dois locais de eleição examinados na linha de inspeção (músculos da mastigação, língua, coração, diafragma e seus pilares, esôfago e fígado), totalizando pelo menos quatro cistos;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quatro ou mais cistos localizados no quarto dianteiro (músculos do pescoço, do peito e da paleta) ou no quarto traseiro (músculos do coxão, da alcatra e do lombo), após pesquisa no DIF, mediante incisões múltiplas e profundas.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Quando forem encontrados mais de um cisto, viável ou calcificado, e menos do que o fixado para infecção intensa, considerando a pesquisa em todos os locais de eleição examinados na linha de inspeção e na carcaça correspondente, esta deve ser destinada ao aproveitamento condicional pelo uso do calor, após remoção e condenação das áreas atingidas.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 3º Quando for encontrado um cisto viável, considerando a pesquisa em todos os locais de eleição examinados na linha de inspeção e na carcaça correspondente, esta deve ser destinada ao tratamento condicional pelo frio ou pela salga, após a remoção e a condenação da área atingida.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Quando for encontrado um único cisto já calcificado, considerando todos os locais de eleição examinados, rotineiramente, na linha de inspeção e na carcaça correspondente, esta pode ser destinada ao consumo humano direto sem restrições, após a remoção e a condenação da área atingida.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5º O diafragma e seus pilares, o esôfago e o fígado, bem como outras partes passíveis de infecção, devem receber o mesmo destino dado à carcaça. </w:t>
      </w:r>
    </w:p>
    <w:p w:rsidR="00FD0CA1" w:rsidRPr="00FD0CA1" w:rsidRDefault="00FD0CA1" w:rsidP="00FD0CA1">
      <w:pPr>
        <w:spacing w:before="100" w:beforeAutospacing="1" w:after="100" w:afterAutospacing="1" w:line="240" w:lineRule="auto"/>
        <w:ind w:firstLine="525"/>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6º Os procedimentos para pesquisa de cisticercos nos locais de eleição examinados rotineiramente devem atender ao disposto nas normas complementares.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Subseção III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Da inspeção post portem de equídeos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40" w:name="art186"/>
      <w:bookmarkEnd w:id="240"/>
      <w:r w:rsidRPr="00FD0CA1">
        <w:rPr>
          <w:rFonts w:ascii="Arial" w:eastAsia="Times New Roman" w:hAnsi="Arial" w:cs="Arial"/>
          <w:color w:val="000000"/>
          <w:sz w:val="20"/>
          <w:szCs w:val="20"/>
          <w:lang w:eastAsia="pt-BR"/>
        </w:rPr>
        <w:t xml:space="preserve">Art. 186. Na inspeção de equídeos, além do disposto nesta Subseção e em norma complementar, aplica-se, no que couber, o disposto na Seção III deste Capítulo.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41" w:name="art186p"/>
      <w:bookmarkEnd w:id="241"/>
      <w:r w:rsidRPr="00FD0CA1">
        <w:rPr>
          <w:rFonts w:ascii="Arial" w:eastAsia="Times New Roman" w:hAnsi="Arial" w:cs="Arial"/>
          <w:color w:val="000000"/>
          <w:sz w:val="20"/>
          <w:szCs w:val="20"/>
          <w:lang w:eastAsia="pt-BR"/>
        </w:rPr>
        <w:t xml:space="preserve">Parágrafo único. </w:t>
      </w:r>
      <w:r w:rsidRPr="00FD0CA1">
        <w:rPr>
          <w:rFonts w:ascii="Arial" w:eastAsia="Times New Roman" w:hAnsi="Arial" w:cs="Arial"/>
          <w:color w:val="000000"/>
          <w:spacing w:val="4"/>
          <w:sz w:val="20"/>
          <w:szCs w:val="20"/>
          <w:lang w:eastAsia="pt-BR"/>
        </w:rPr>
        <w:t xml:space="preserve">Os procedimentos para detecção e julgamento de animais acometidos por </w:t>
      </w:r>
      <w:r w:rsidRPr="00FD0CA1">
        <w:rPr>
          <w:rFonts w:ascii="Arial" w:eastAsia="Times New Roman" w:hAnsi="Arial" w:cs="Arial"/>
          <w:b/>
          <w:bCs/>
          <w:color w:val="000000"/>
          <w:spacing w:val="4"/>
          <w:sz w:val="20"/>
          <w:szCs w:val="20"/>
          <w:lang w:eastAsia="pt-BR"/>
        </w:rPr>
        <w:t xml:space="preserve">Trichinella spiralis </w:t>
      </w:r>
      <w:r w:rsidRPr="00FD0CA1">
        <w:rPr>
          <w:rFonts w:ascii="Arial" w:eastAsia="Times New Roman" w:hAnsi="Arial" w:cs="Arial"/>
          <w:color w:val="000000"/>
          <w:spacing w:val="4"/>
          <w:sz w:val="20"/>
          <w:szCs w:val="20"/>
          <w:lang w:eastAsia="pt-BR"/>
        </w:rPr>
        <w:t xml:space="preserve">(triquinelose), de que trata o art. 202, são aplicáveis aos equídeos. </w:t>
      </w:r>
      <w:hyperlink r:id="rId30" w:anchor="art1" w:history="1">
        <w:r w:rsidRPr="00FD0CA1">
          <w:rPr>
            <w:rFonts w:ascii="Arial" w:eastAsia="Times New Roman" w:hAnsi="Arial" w:cs="Arial"/>
            <w:color w:val="0000FF"/>
            <w:sz w:val="20"/>
            <w:szCs w:val="20"/>
            <w:u w:val="single"/>
            <w:lang w:eastAsia="pt-BR"/>
          </w:rPr>
          <w:t xml:space="preserve">(Incluído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42" w:name="art187"/>
      <w:bookmarkEnd w:id="242"/>
      <w:r w:rsidRPr="00FD0CA1">
        <w:rPr>
          <w:rFonts w:ascii="Arial" w:eastAsia="Times New Roman" w:hAnsi="Arial" w:cs="Arial"/>
          <w:color w:val="000000"/>
          <w:sz w:val="20"/>
          <w:szCs w:val="20"/>
          <w:lang w:eastAsia="pt-BR"/>
        </w:rPr>
        <w:t xml:space="preserve">Art. 187. As carcaças e os órgãos de equídeos acometidos de: meningite cérebro-espinhal, encefalomielite infecciosa, febre tifóide, durina, mal de cadeiras, azotúria, hemoglobinúria paroxística, garrotilho e quaisquer outras doenças e alterações com lesões inflamatórias ou neoplasias malignas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43" w:name="art188"/>
      <w:bookmarkEnd w:id="243"/>
      <w:r w:rsidRPr="00FD0CA1">
        <w:rPr>
          <w:rFonts w:ascii="Arial" w:eastAsia="Times New Roman" w:hAnsi="Arial" w:cs="Arial"/>
          <w:color w:val="000000"/>
          <w:sz w:val="20"/>
          <w:szCs w:val="20"/>
          <w:lang w:eastAsia="pt-BR"/>
        </w:rPr>
        <w:t xml:space="preserve">Art. 188. As carcaças e os órgãos devem ser condenados quando observadas lesões indicativas de anemia infecciosa equina.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As carcaças de animais com sorologia positiva podem ser liberadas para consumo, desde que não sejam encontradas lesões sistêmicas no exame </w:t>
      </w:r>
      <w:r w:rsidRPr="00FD0CA1">
        <w:rPr>
          <w:rFonts w:ascii="Arial" w:eastAsia="Times New Roman" w:hAnsi="Arial" w:cs="Arial"/>
          <w:b/>
          <w:bCs/>
          <w:color w:val="000000"/>
          <w:sz w:val="20"/>
          <w:szCs w:val="20"/>
          <w:lang w:eastAsia="pt-BR"/>
        </w:rPr>
        <w:t>post mortem.</w:t>
      </w:r>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44" w:name="art189"/>
      <w:bookmarkEnd w:id="244"/>
      <w:r w:rsidRPr="00FD0CA1">
        <w:rPr>
          <w:rFonts w:ascii="Arial" w:eastAsia="Times New Roman" w:hAnsi="Arial" w:cs="Arial"/>
          <w:color w:val="000000"/>
          <w:sz w:val="20"/>
          <w:szCs w:val="20"/>
          <w:lang w:eastAsia="pt-BR"/>
        </w:rPr>
        <w:t xml:space="preserve">Art. 189. As carcaças e os órgãos de animais nos quais forem constatadas lesões indicativas de mormo devem ser condenados, observando-se os seguintes procedimentos: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o abate deve ser prontamente interrompido e todos os locais, os equipamentos e os utensílios que possam ter tido contato com resíduos do animal ou qualquer outro material potencialmente contaminado serem imediatamente higienizados quando identificadas as lesões na inspeção </w:t>
      </w:r>
      <w:r w:rsidRPr="00FD0CA1">
        <w:rPr>
          <w:rFonts w:ascii="Arial" w:eastAsia="Times New Roman" w:hAnsi="Arial" w:cs="Arial"/>
          <w:b/>
          <w:bCs/>
          <w:color w:val="000000"/>
          <w:sz w:val="20"/>
          <w:szCs w:val="20"/>
          <w:lang w:eastAsia="pt-BR"/>
        </w:rPr>
        <w:t>post mortem,</w:t>
      </w:r>
      <w:r w:rsidRPr="00FD0CA1">
        <w:rPr>
          <w:rFonts w:ascii="Arial" w:eastAsia="Times New Roman" w:hAnsi="Arial" w:cs="Arial"/>
          <w:color w:val="000000"/>
          <w:sz w:val="20"/>
          <w:szCs w:val="20"/>
          <w:lang w:eastAsia="pt-BR"/>
        </w:rPr>
        <w:t xml:space="preserve"> atendendo às recomendações estabelecidas pelo serviço oficial de saúde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as precauções necessárias devem ser tomadas em relação aos funcionários que entraram em contato com o material contaminado, com aplicação das regras de higiene e antissepsia pessoal com produtos de eficácia comprovada e encaminhamento ao serviço médico;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todas as carcaças ou partes das carcaças, inclusive peles, cascos, órgãos e seu conteúdo que entraram em contato com animais ou material infeccioso devem ser condenados.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Subseção IV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lastRenderedPageBreak/>
        <w:t xml:space="preserve">Da inspeção post mortem de ovinos e caprinos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45" w:name="art190"/>
      <w:bookmarkEnd w:id="245"/>
      <w:r w:rsidRPr="00FD0CA1">
        <w:rPr>
          <w:rFonts w:ascii="Arial" w:eastAsia="Times New Roman" w:hAnsi="Arial" w:cs="Arial"/>
          <w:color w:val="000000"/>
          <w:sz w:val="20"/>
          <w:szCs w:val="20"/>
          <w:lang w:eastAsia="pt-BR"/>
        </w:rPr>
        <w:t xml:space="preserve">Art. 190. Na inspeção de ovinos e caprinos, além do disposto nesta Subseção e em norma complementar, aplica-se, no que couber, o disposto na Seção III deste Capítulo.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46" w:name="art191"/>
      <w:bookmarkEnd w:id="246"/>
      <w:r w:rsidRPr="00FD0CA1">
        <w:rPr>
          <w:rFonts w:ascii="Arial" w:eastAsia="Times New Roman" w:hAnsi="Arial" w:cs="Arial"/>
          <w:strike/>
          <w:color w:val="000000"/>
          <w:sz w:val="20"/>
          <w:szCs w:val="20"/>
          <w:lang w:eastAsia="pt-BR"/>
        </w:rPr>
        <w:t xml:space="preserve">Art. 191. As carcaças de animais portadores de </w:t>
      </w:r>
      <w:r w:rsidRPr="00FD0CA1">
        <w:rPr>
          <w:rFonts w:ascii="Arial" w:eastAsia="Times New Roman" w:hAnsi="Arial" w:cs="Arial"/>
          <w:b/>
          <w:bCs/>
          <w:strike/>
          <w:color w:val="000000"/>
          <w:sz w:val="20"/>
          <w:szCs w:val="20"/>
          <w:lang w:eastAsia="pt-BR"/>
        </w:rPr>
        <w:t xml:space="preserve">Coenurus cerebralis </w:t>
      </w:r>
      <w:r w:rsidRPr="00FD0CA1">
        <w:rPr>
          <w:rFonts w:ascii="Arial" w:eastAsia="Times New Roman" w:hAnsi="Arial" w:cs="Arial"/>
          <w:strike/>
          <w:color w:val="000000"/>
          <w:sz w:val="20"/>
          <w:szCs w:val="20"/>
          <w:lang w:eastAsia="pt-BR"/>
        </w:rPr>
        <w:t xml:space="preserve">(cenurose) quando acompanhadas de caquexia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47" w:name="art191."/>
      <w:bookmarkEnd w:id="247"/>
      <w:r w:rsidRPr="00FD0CA1">
        <w:rPr>
          <w:rFonts w:ascii="Arial" w:eastAsia="Times New Roman" w:hAnsi="Arial" w:cs="Arial"/>
          <w:color w:val="000000"/>
          <w:sz w:val="20"/>
          <w:szCs w:val="20"/>
          <w:lang w:eastAsia="pt-BR"/>
        </w:rPr>
        <w:t xml:space="preserve">Art. 191. As carcaças de animais parasitados por </w:t>
      </w:r>
      <w:r w:rsidRPr="00FD0CA1">
        <w:rPr>
          <w:rFonts w:ascii="Arial" w:eastAsia="Times New Roman" w:hAnsi="Arial" w:cs="Arial"/>
          <w:b/>
          <w:bCs/>
          <w:color w:val="000000"/>
          <w:sz w:val="20"/>
          <w:szCs w:val="20"/>
          <w:lang w:eastAsia="pt-BR"/>
        </w:rPr>
        <w:t xml:space="preserve">Coenurus cerebralis </w:t>
      </w:r>
      <w:r w:rsidRPr="00FD0CA1">
        <w:rPr>
          <w:rFonts w:ascii="Arial" w:eastAsia="Times New Roman" w:hAnsi="Arial" w:cs="Arial"/>
          <w:color w:val="000000"/>
          <w:sz w:val="20"/>
          <w:szCs w:val="20"/>
          <w:lang w:eastAsia="pt-BR"/>
        </w:rPr>
        <w:t xml:space="preserve">(cenurose) quando acompanhadas de caquexia devem ser condenadas. </w:t>
      </w:r>
      <w:hyperlink r:id="rId31"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Os órgãos afetados, o cérebro, ou a medula espinhal devem sempre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48" w:name="art192"/>
      <w:bookmarkEnd w:id="248"/>
      <w:r w:rsidRPr="00FD0CA1">
        <w:rPr>
          <w:rFonts w:ascii="Arial" w:eastAsia="Times New Roman" w:hAnsi="Arial" w:cs="Arial"/>
          <w:color w:val="000000"/>
          <w:sz w:val="20"/>
          <w:szCs w:val="20"/>
          <w:lang w:eastAsia="pt-BR"/>
        </w:rPr>
        <w:t xml:space="preserve">Art. 192. As carcaças com infecção intensa pelo </w:t>
      </w:r>
      <w:r w:rsidRPr="00FD0CA1">
        <w:rPr>
          <w:rFonts w:ascii="Arial" w:eastAsia="Times New Roman" w:hAnsi="Arial" w:cs="Arial"/>
          <w:b/>
          <w:bCs/>
          <w:color w:val="000000"/>
          <w:sz w:val="20"/>
          <w:szCs w:val="20"/>
          <w:lang w:eastAsia="pt-BR"/>
        </w:rPr>
        <w:t xml:space="preserve">Cysticercus ovis </w:t>
      </w:r>
      <w:r w:rsidRPr="00FD0CA1">
        <w:rPr>
          <w:rFonts w:ascii="Arial" w:eastAsia="Times New Roman" w:hAnsi="Arial" w:cs="Arial"/>
          <w:color w:val="000000"/>
          <w:sz w:val="20"/>
          <w:szCs w:val="20"/>
          <w:lang w:eastAsia="pt-BR"/>
        </w:rPr>
        <w:t xml:space="preserve">(cisticercose ovina)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Entende-se por infecção intensa quando são encontrados cinco ou mais cistos, considerando-se a pesquisa em todos os pontos de eleição e na musculatura da carcaça.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Quando forem encontrados mais de um cisto e menos do que o caracteriza a infecção intensa, considerando-se a pesquisa em todos os pontos de eleição, as carcaças e os demais tecidos envolvidos devem ser destinados ao aproveitamento condicional pelo uso do calor, depois de removidas e condenadas as áreas atingidas.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Quando for encontrado um único cisto, considerando-se a pesquisa em todos os pontos de eleição, a carcaça pode ser liberada para consumo humano direto, depois de removida e condenada a área atingida.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Os procedimentos para pesquisa de cisticercos nos locais de eleição examinados rotineiramente devem atender ao disposto nas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49" w:name="art193"/>
      <w:bookmarkEnd w:id="249"/>
      <w:r w:rsidRPr="00FD0CA1">
        <w:rPr>
          <w:rFonts w:ascii="Arial" w:eastAsia="Times New Roman" w:hAnsi="Arial" w:cs="Arial"/>
          <w:color w:val="000000"/>
          <w:sz w:val="20"/>
          <w:szCs w:val="20"/>
          <w:lang w:eastAsia="pt-BR"/>
        </w:rPr>
        <w:t xml:space="preserve">Art. 193. As carcaças de animais que apresentem lesões de linfadenite caseosa em linfonodos de distintas regiões, com ou sem comprometimento do seu estado geral,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As carcaças com lesões localizadas, caseosas ou em processo de calcificação devem ser destinadas à esterilização pelo calor, desde que permitam a remoção e a condenação da área de drenagem dos linfonodos atingidos.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As carcaças de animais com lesões calcificadas discretas nos linfonodos podem ser liberadas para consumo, depois de removida e condenada a área de drenagem destes linfonodos.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Em todos os casos em que se evidencie comprometimento dos órgãos e das vísceras, estes devem ser condenados.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Subseção V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Da inspeção post mortem de suídeos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50" w:name="art194"/>
      <w:bookmarkEnd w:id="250"/>
      <w:r w:rsidRPr="00FD0CA1">
        <w:rPr>
          <w:rFonts w:ascii="Arial" w:eastAsia="Times New Roman" w:hAnsi="Arial" w:cs="Arial"/>
          <w:color w:val="000000"/>
          <w:sz w:val="20"/>
          <w:szCs w:val="20"/>
          <w:lang w:eastAsia="pt-BR"/>
        </w:rPr>
        <w:t xml:space="preserve">Art. 194. Na inspeção de suídeos, além do disposto nesta Subseção e em norma complementar, aplica-se, no que couber, o disposto na Seção III deste Capítulo.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51" w:name="art195"/>
      <w:bookmarkEnd w:id="251"/>
      <w:r w:rsidRPr="00FD0CA1">
        <w:rPr>
          <w:rFonts w:ascii="Arial" w:eastAsia="Times New Roman" w:hAnsi="Arial" w:cs="Arial"/>
          <w:color w:val="000000"/>
          <w:sz w:val="20"/>
          <w:szCs w:val="20"/>
          <w:lang w:eastAsia="pt-BR"/>
        </w:rPr>
        <w:lastRenderedPageBreak/>
        <w:t xml:space="preserve">Art. 195. As carcaças que apresentem afecções de pele, tais como eritemas, esclerodermia, urticárias, hipotricose cística, sarnas e outras dermatites podem ser liberadas para o consumo, depois de removidas e condenadas as áreas atingidas, desde que a musculatura se apresente normal.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As carcaças acometidas com sarnas em estágios avançados, que demonstrem sinais de caquexia ou extensiva inflamação na musculatura,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52" w:name="art196"/>
      <w:bookmarkEnd w:id="252"/>
      <w:r w:rsidRPr="00FD0CA1">
        <w:rPr>
          <w:rFonts w:ascii="Arial" w:eastAsia="Times New Roman" w:hAnsi="Arial" w:cs="Arial"/>
          <w:color w:val="000000"/>
          <w:sz w:val="20"/>
          <w:szCs w:val="20"/>
          <w:lang w:eastAsia="pt-BR"/>
        </w:rPr>
        <w:t xml:space="preserve">Art. 196. As carcaças com artrite em uma ou mais articulações, com reação nos linfonodos ou hipertrofia da membrana sinovial, acompanhada de caquexia,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As carcaças com artrite em uma ou mais articulações, com reação nos linfonodos, hipertrofia da membrana sinovial, sem repercussão no seu estado geral, devem ser destinadas ao aproveitamento condicional pelo uso do calor.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As carcaças com artrite sem reação em linfonodos e sem repercussão no seu estado geral podem ser liberadas para o consumo, depois de retirada a parte atingida.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53" w:name="art197"/>
      <w:bookmarkEnd w:id="253"/>
      <w:r w:rsidRPr="00FD0CA1">
        <w:rPr>
          <w:rFonts w:ascii="Arial" w:eastAsia="Times New Roman" w:hAnsi="Arial" w:cs="Arial"/>
          <w:color w:val="000000"/>
          <w:sz w:val="20"/>
          <w:szCs w:val="20"/>
          <w:lang w:eastAsia="pt-BR"/>
        </w:rPr>
        <w:t xml:space="preserve">Art. 197. As carcaças com infecção intensa por </w:t>
      </w:r>
      <w:r w:rsidRPr="00FD0CA1">
        <w:rPr>
          <w:rFonts w:ascii="Arial" w:eastAsia="Times New Roman" w:hAnsi="Arial" w:cs="Arial"/>
          <w:b/>
          <w:bCs/>
          <w:color w:val="000000"/>
          <w:sz w:val="20"/>
          <w:szCs w:val="20"/>
          <w:lang w:eastAsia="pt-BR"/>
        </w:rPr>
        <w:t xml:space="preserve">Cysticercus celullosae </w:t>
      </w:r>
      <w:r w:rsidRPr="00FD0CA1">
        <w:rPr>
          <w:rFonts w:ascii="Arial" w:eastAsia="Times New Roman" w:hAnsi="Arial" w:cs="Arial"/>
          <w:color w:val="000000"/>
          <w:sz w:val="20"/>
          <w:szCs w:val="20"/>
          <w:lang w:eastAsia="pt-BR"/>
        </w:rPr>
        <w:t xml:space="preserve">(cisticercose suína)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Entende-se por infecção intensa a presença de dois ou mais cistos, viáveis ou calcificados, localizados em locais de eleição examinados nas linhas de inspeção, adicionalmente à confirmação da presença de dois ou mais cistos nas massas musculares integrantes da carcaça, após a pesquisa mediante incisões múltiplas e profundas em sua musculatura (paleta, lombo e pernil).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Quando for encontrado mais de um cisto, viável ou calcificado, e menos do que o fixado para infecção intensa, considerando a pesquisa em todos os locais de eleição examinados rotineiramente e na carcaça correspondente, esta deve ser destinada ao aproveitamento condicional pelo uso do calor, depois de removidas e condenadas as áreas atingidas.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Quando for encontrado um único cisto viável, considerando a pesquisa em todos os locais de eleição examinados, rotineiramente, e na carcaça correspondente, esta deve ser destinada ao aproveitamento condicional pelo uso do frio ou da salga, depois de removida e condenada a área atingida.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Quando for encontrado um único cisto calcificado, considerados todos os locais de eleição examinados rotineiramente na carcaça correspondente, esta pode ser liberada para consumo humano direto, depois de removida e condenada a área atingida.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5º A língua, o coração, o esôfago e os tecidos adiposos, bem como outras partes passíveis de infecção, devem receber o mesmo destino dado à carcaça.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6º Os procedimentos para pesquisa de cisticercos nos locais de eleição examinados rotineiramente devem atender ao disposto nas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7º Pode ser permitido o aproveitamento de tecidos adiposos procedentes de carcaças com infecções intensas para a fabricação de banha, por meio da fusão pelo calor, condenando-se as demais partes.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54" w:name="art198"/>
      <w:bookmarkEnd w:id="254"/>
      <w:r w:rsidRPr="00FD0CA1">
        <w:rPr>
          <w:rFonts w:ascii="Arial" w:eastAsia="Times New Roman" w:hAnsi="Arial" w:cs="Arial"/>
          <w:color w:val="000000"/>
          <w:sz w:val="20"/>
          <w:szCs w:val="20"/>
          <w:lang w:eastAsia="pt-BR"/>
        </w:rPr>
        <w:t xml:space="preserve">Art. 198. As carcaças de animais criptorquidas ou que tenham sido castrados por métodos não cirúrgicos quando for comprovada a presença de forte odor sexual, por meio de testes específicos dispostos em norma complementar,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Parágrafo único. As carcaças com leve odor sexual podem ser destinadas à fabricação de produtos cárneos cozidos.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55" w:name="art199"/>
      <w:bookmarkEnd w:id="255"/>
      <w:r w:rsidRPr="00FD0CA1">
        <w:rPr>
          <w:rFonts w:ascii="Arial" w:eastAsia="Times New Roman" w:hAnsi="Arial" w:cs="Arial"/>
          <w:color w:val="000000"/>
          <w:sz w:val="20"/>
          <w:szCs w:val="20"/>
          <w:lang w:eastAsia="pt-BR"/>
        </w:rPr>
        <w:t xml:space="preserve">Art. 199. As carcaças de suídeos com erisipela que apresentem múltiplas lesões de pele, artrite agravada por necrose ou quando houver sinais de efeito sistêmico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Nos casos localizados de endocardite vegetativa por erisipela, sem alterações sistêmicas, ou nos casos de artrite crônica, a carcaça deve ser destinada ao aproveitamento condicional pelo uso do calor, após condenação do órgão ou das áreas atingidas.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No caso de lesão de pele discreta e localizada, sem comprometimento de órgão ou da carcaça, esta deve ser destinada ao aproveitamento condicional pelo uso do calor, após remoção da área atingida.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56" w:name="art200"/>
      <w:bookmarkEnd w:id="256"/>
      <w:r w:rsidRPr="00FD0CA1">
        <w:rPr>
          <w:rFonts w:ascii="Arial" w:eastAsia="Times New Roman" w:hAnsi="Arial" w:cs="Arial"/>
          <w:color w:val="000000"/>
          <w:sz w:val="20"/>
          <w:szCs w:val="20"/>
          <w:lang w:eastAsia="pt-BR"/>
        </w:rPr>
        <w:t xml:space="preserve">Art. 200. As carcaças de suínos que apresentem lesões de linfadenite granulomatosa localizadas e restritas a apenas um sítio primário de infecção, tais como nos linfonodos cervicais ou nos linfonodos mesentéricos ou nos linfonodos mediastínicos, julgadas em condição de consumo, podem ser liberadas após condenação da região ou do órgão afetado.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As carcaças suínas em bom estado, com lesões em linfonodos que drenam até dois sítios distintos, sendo linfonodos de órgãos distintos ou com presença concomitante de lesões em linfonodos e em um órgão, devem ser destinadas ao aproveitamento condicional pelo uso do calor, após condenação das áreas atingidas.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57" w:name="art201"/>
      <w:bookmarkEnd w:id="257"/>
      <w:r w:rsidRPr="00FD0CA1">
        <w:rPr>
          <w:rFonts w:ascii="Arial" w:eastAsia="Times New Roman" w:hAnsi="Arial" w:cs="Arial"/>
          <w:color w:val="000000"/>
          <w:sz w:val="20"/>
          <w:szCs w:val="20"/>
          <w:lang w:eastAsia="pt-BR"/>
        </w:rPr>
        <w:t xml:space="preserve">Art. 201. As carcaças de suínos acometidos de peste suína devem ser condenadas.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 condenação deve ser total quando os rins e os linfonodos revelarem lesões duvidosas, desde que se comprove lesão característica de peste suína em qualquer outro órgão ou tecido.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Lesões discretas, mas acompanhadas de caquexia ou de qualquer outro foco de supuração, implicam igualmente condenação total.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A carcaça deve ser destinada à esterilização pelo calor, depois de removidas e condenadas as áreas atingidas, quando as lesões forem discretas e circunscritas a um órgão ou tecido, inclusive nos rins e nos linfonodos.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58" w:name="art202"/>
      <w:bookmarkEnd w:id="258"/>
      <w:r w:rsidRPr="00FD0CA1">
        <w:rPr>
          <w:rFonts w:ascii="Arial" w:eastAsia="Times New Roman" w:hAnsi="Arial" w:cs="Arial"/>
          <w:color w:val="000000"/>
          <w:sz w:val="20"/>
          <w:szCs w:val="20"/>
          <w:lang w:eastAsia="pt-BR"/>
        </w:rPr>
        <w:t xml:space="preserve">Art. 202. As carcaças acometidas de </w:t>
      </w:r>
      <w:r w:rsidRPr="00FD0CA1">
        <w:rPr>
          <w:rFonts w:ascii="Arial" w:eastAsia="Times New Roman" w:hAnsi="Arial" w:cs="Arial"/>
          <w:b/>
          <w:bCs/>
          <w:color w:val="000000"/>
          <w:sz w:val="20"/>
          <w:szCs w:val="20"/>
          <w:lang w:eastAsia="pt-BR"/>
        </w:rPr>
        <w:t xml:space="preserve">Trichinella spirallis </w:t>
      </w:r>
      <w:r w:rsidRPr="00FD0CA1">
        <w:rPr>
          <w:rFonts w:ascii="Arial" w:eastAsia="Times New Roman" w:hAnsi="Arial" w:cs="Arial"/>
          <w:color w:val="000000"/>
          <w:sz w:val="20"/>
          <w:szCs w:val="20"/>
          <w:lang w:eastAsia="pt-BR"/>
        </w:rPr>
        <w:t xml:space="preserve">(Triquinelose) devem ser destinadas ao aproveitamento condicional, por meio de tratamento pelo frio.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59" w:name="art202§1"/>
      <w:bookmarkEnd w:id="259"/>
      <w:r w:rsidRPr="00FD0CA1">
        <w:rPr>
          <w:rFonts w:ascii="Arial" w:eastAsia="Times New Roman" w:hAnsi="Arial" w:cs="Arial"/>
          <w:color w:val="000000"/>
          <w:sz w:val="20"/>
          <w:szCs w:val="20"/>
          <w:lang w:eastAsia="pt-BR"/>
        </w:rPr>
        <w:t xml:space="preserve">§ 1º O tratamento pelo frio deve atender aos seguintes binômios de tempo e temperatura: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por trinta dias, a -15ºC (quinze graus Celsius negativos);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por vinte dias, a -25ºC (vinte e cinco graus Celsius negativos);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por doze dias, a -29ºC (vinte e nove graus Celsius negativos).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60" w:name="art202§2"/>
      <w:bookmarkEnd w:id="260"/>
      <w:r w:rsidRPr="00FD0CA1">
        <w:rPr>
          <w:rFonts w:ascii="Arial" w:eastAsia="Times New Roman" w:hAnsi="Arial" w:cs="Arial"/>
          <w:color w:val="000000"/>
          <w:sz w:val="20"/>
          <w:szCs w:val="20"/>
          <w:lang w:eastAsia="pt-BR"/>
        </w:rPr>
        <w:t xml:space="preserve">§ 2º O Departamento de Inspeção de Produtos de Origem Animal poderá autorizar outros tratamentos para aproveitamento condicional desde que previstos em norma complementar.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61" w:name="art202§3"/>
      <w:bookmarkEnd w:id="261"/>
      <w:r w:rsidRPr="00FD0CA1">
        <w:rPr>
          <w:rFonts w:ascii="Arial" w:eastAsia="Times New Roman" w:hAnsi="Arial" w:cs="Arial"/>
          <w:color w:val="000000"/>
          <w:sz w:val="20"/>
          <w:szCs w:val="20"/>
          <w:lang w:eastAsia="pt-BR"/>
        </w:rPr>
        <w:t xml:space="preserve">§ 3 </w:t>
      </w:r>
      <w:r w:rsidRPr="00FD0CA1">
        <w:rPr>
          <w:rFonts w:ascii="Arial" w:eastAsia="Times New Roman" w:hAnsi="Arial" w:cs="Arial"/>
          <w:strike/>
          <w:color w:val="000000"/>
          <w:sz w:val="20"/>
          <w:szCs w:val="20"/>
          <w:lang w:eastAsia="pt-BR"/>
        </w:rPr>
        <w:t xml:space="preserve">º </w:t>
      </w:r>
      <w:r w:rsidRPr="00FD0CA1">
        <w:rPr>
          <w:rFonts w:ascii="Arial" w:eastAsia="Times New Roman" w:hAnsi="Arial" w:cs="Arial"/>
          <w:color w:val="000000"/>
          <w:sz w:val="20"/>
          <w:szCs w:val="20"/>
          <w:lang w:eastAsia="pt-BR"/>
        </w:rPr>
        <w:t xml:space="preserve">Os procedimentos para detecção de </w:t>
      </w:r>
      <w:r w:rsidRPr="00FD0CA1">
        <w:rPr>
          <w:rFonts w:ascii="Arial" w:eastAsia="Times New Roman" w:hAnsi="Arial" w:cs="Arial"/>
          <w:b/>
          <w:bCs/>
          <w:color w:val="000000"/>
          <w:sz w:val="20"/>
          <w:szCs w:val="20"/>
          <w:lang w:eastAsia="pt-BR"/>
        </w:rPr>
        <w:t xml:space="preserve">Trichinella spiralis </w:t>
      </w:r>
      <w:r w:rsidRPr="00FD0CA1">
        <w:rPr>
          <w:rFonts w:ascii="Arial" w:eastAsia="Times New Roman" w:hAnsi="Arial" w:cs="Arial"/>
          <w:color w:val="000000"/>
          <w:sz w:val="20"/>
          <w:szCs w:val="20"/>
          <w:lang w:eastAsia="pt-BR"/>
        </w:rPr>
        <w:t xml:space="preserve">nas espécies suscetíveis serão definidos em normas complementares. </w:t>
      </w:r>
      <w:hyperlink r:id="rId32" w:anchor="art1" w:history="1">
        <w:r w:rsidRPr="00FD0CA1">
          <w:rPr>
            <w:rFonts w:ascii="Arial" w:eastAsia="Times New Roman" w:hAnsi="Arial" w:cs="Arial"/>
            <w:color w:val="0000FF"/>
            <w:sz w:val="20"/>
            <w:szCs w:val="20"/>
            <w:u w:val="single"/>
            <w:lang w:eastAsia="pt-BR"/>
          </w:rPr>
          <w:t xml:space="preserve">(Incluído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62" w:name="art203"/>
      <w:bookmarkEnd w:id="262"/>
      <w:r w:rsidRPr="00FD0CA1">
        <w:rPr>
          <w:rFonts w:ascii="Arial" w:eastAsia="Times New Roman" w:hAnsi="Arial" w:cs="Arial"/>
          <w:strike/>
          <w:color w:val="000000"/>
          <w:sz w:val="20"/>
          <w:szCs w:val="20"/>
          <w:lang w:eastAsia="pt-BR"/>
        </w:rPr>
        <w:lastRenderedPageBreak/>
        <w:t xml:space="preserve">Art. 203. Todos os suídeos que morrerem asfixiados, seja qual for a causa, bem como os que caírem vivos no tanque de escaldagem, devem ser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63" w:name="art203."/>
      <w:bookmarkEnd w:id="263"/>
      <w:r w:rsidRPr="00FD0CA1">
        <w:rPr>
          <w:rFonts w:ascii="Arial" w:eastAsia="Times New Roman" w:hAnsi="Arial" w:cs="Arial"/>
          <w:color w:val="000000"/>
          <w:sz w:val="20"/>
          <w:szCs w:val="20"/>
          <w:lang w:eastAsia="pt-BR"/>
        </w:rPr>
        <w:t xml:space="preserve">Art. 203. Todos os suídeos que morrerem asfixiados, seja qual for a causa, e os que forem escaldados vivos, devem ser condenados. </w:t>
      </w:r>
      <w:hyperlink r:id="rId33"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Excluem-se dos casos de morte por asfixia previstos no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aqueles decorrentes da insensibilização gasosa, desde que seguidos de imediata sangria.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Subseção VI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Da inspeção post mortem de pescado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64" w:name="art204"/>
      <w:bookmarkEnd w:id="264"/>
      <w:r w:rsidRPr="00FD0CA1">
        <w:rPr>
          <w:rFonts w:ascii="Arial" w:eastAsia="Times New Roman" w:hAnsi="Arial" w:cs="Arial"/>
          <w:color w:val="000000"/>
          <w:sz w:val="20"/>
          <w:szCs w:val="20"/>
          <w:lang w:eastAsia="pt-BR"/>
        </w:rPr>
        <w:t xml:space="preserve">Art. 204. Na inspeção de pescado, além do disposto nesta Subseção e em norma complementar, aplica-se, no que couber, o disposto na Seção III deste Capítulo.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 terminologia </w:t>
      </w:r>
      <w:r w:rsidRPr="00FD0CA1">
        <w:rPr>
          <w:rFonts w:ascii="Arial" w:eastAsia="Times New Roman" w:hAnsi="Arial" w:cs="Arial"/>
          <w:b/>
          <w:bCs/>
          <w:color w:val="000000"/>
          <w:sz w:val="20"/>
          <w:szCs w:val="20"/>
          <w:lang w:eastAsia="pt-BR"/>
        </w:rPr>
        <w:t xml:space="preserve">post mortem </w:t>
      </w:r>
      <w:r w:rsidRPr="00FD0CA1">
        <w:rPr>
          <w:rFonts w:ascii="Arial" w:eastAsia="Times New Roman" w:hAnsi="Arial" w:cs="Arial"/>
          <w:color w:val="000000"/>
          <w:sz w:val="20"/>
          <w:szCs w:val="20"/>
          <w:lang w:eastAsia="pt-BR"/>
        </w:rPr>
        <w:t xml:space="preserve">não se aplica às espécies de pescado comercializadas vivas.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65" w:name="art205"/>
      <w:bookmarkEnd w:id="265"/>
      <w:r w:rsidRPr="00FD0CA1">
        <w:rPr>
          <w:rFonts w:ascii="Arial" w:eastAsia="Times New Roman" w:hAnsi="Arial" w:cs="Arial"/>
          <w:color w:val="000000"/>
          <w:sz w:val="20"/>
          <w:szCs w:val="20"/>
          <w:lang w:eastAsia="pt-BR"/>
        </w:rPr>
        <w:t xml:space="preserve">Art. 205. Entende-se por pescado os peixes, os crustáceos, os moluscos, os anfíbios, os répteis, os equinodermos e outros animais aquáticos usados na alimentação humana.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pescado proveniente da fonte produtora não pode ser destinado à venda direta ao consumidor sem que haja prévia fiscalização, sob o ponto de vista industrial e sanitário.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66" w:name="art206"/>
      <w:bookmarkEnd w:id="266"/>
      <w:r w:rsidRPr="00FD0CA1">
        <w:rPr>
          <w:rFonts w:ascii="Arial" w:eastAsia="Times New Roman" w:hAnsi="Arial" w:cs="Arial"/>
          <w:color w:val="000000"/>
          <w:sz w:val="20"/>
          <w:szCs w:val="20"/>
          <w:lang w:eastAsia="pt-BR"/>
        </w:rPr>
        <w:t xml:space="preserve">Art. 206. Os dispositivos previstos neste Decreto são extensivos aos gastrópodes terrestres, no que for aplicável.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Ministério da Agricultura, Pecuária e Abastecimento estabelecerá em norma complementar os procedimentos de inspeção referentes aos gastrópodes terrestres.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67" w:name="art207"/>
      <w:bookmarkEnd w:id="267"/>
      <w:r w:rsidRPr="00FD0CA1">
        <w:rPr>
          <w:rFonts w:ascii="Arial" w:eastAsia="Times New Roman" w:hAnsi="Arial" w:cs="Arial"/>
          <w:color w:val="000000"/>
          <w:sz w:val="20"/>
          <w:szCs w:val="20"/>
          <w:lang w:eastAsia="pt-BR"/>
        </w:rPr>
        <w:t xml:space="preserve">Art. 207. São vedados a recepção e o processamento do pescado capturado ou colhido sem atenção ao disposto nas legislações ambientais e pesqueiras.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68" w:name="art208"/>
      <w:bookmarkEnd w:id="268"/>
      <w:r w:rsidRPr="00FD0CA1">
        <w:rPr>
          <w:rFonts w:ascii="Arial" w:eastAsia="Times New Roman" w:hAnsi="Arial" w:cs="Arial"/>
          <w:color w:val="000000"/>
          <w:sz w:val="20"/>
          <w:szCs w:val="20"/>
          <w:lang w:eastAsia="pt-BR"/>
        </w:rPr>
        <w:t xml:space="preserve">Art. 208. É obrigatória a lavagem prévia do pescado utilizado como matéria-prima para consumo humano direto ou para a industrialização de forma a promover a limpeza, a remoção de sujidades e microbiota superficial.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69" w:name="art209"/>
      <w:bookmarkEnd w:id="269"/>
      <w:r w:rsidRPr="00FD0CA1">
        <w:rPr>
          <w:rFonts w:ascii="Arial" w:eastAsia="Times New Roman" w:hAnsi="Arial" w:cs="Arial"/>
          <w:color w:val="000000"/>
          <w:sz w:val="20"/>
          <w:szCs w:val="20"/>
          <w:lang w:eastAsia="pt-BR"/>
        </w:rPr>
        <w:t xml:space="preserve">Art. 209. Os controles oficiais do pescado e dos seus produtos, no que for aplicável, abrangem, além do disposto no art. 10, o que se segue: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análises sensoriais;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indicadores de frescor;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controle de histamina, nas espécies formadoras;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controle de biotoxinas ou de outras toxinas perigosas para saúde humana;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controle de parasitas.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70" w:name="art210"/>
      <w:bookmarkEnd w:id="270"/>
      <w:r w:rsidRPr="00FD0CA1">
        <w:rPr>
          <w:rFonts w:ascii="Arial" w:eastAsia="Times New Roman" w:hAnsi="Arial" w:cs="Arial"/>
          <w:color w:val="000000"/>
          <w:sz w:val="20"/>
          <w:szCs w:val="20"/>
          <w:lang w:eastAsia="pt-BR"/>
        </w:rPr>
        <w:lastRenderedPageBreak/>
        <w:t xml:space="preserve">Art. 210. Na avaliação dos atributos de frescor do pescado, respeitadas as particularidades de cada espécie, devem ser verificadas as seguintes características sensoriais para: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peixes: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a) superfície do corpo limpa, com relativo brilho metálico e reflexos multicores próprios da espécie, sem qualquer pigmentação estranha;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b) olhos claros, vivos, brilhantes, luzentes, convexos, transparentes, ocupando toda a cavidade orbitária;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 brânquias ou guelras róseas ou vermelhas, úmidas e brilhantes com odor natural, próprio e suave;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 abdômen com forma normal, firme, não deixando impressão duradoura à pressão dos dedos;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e) escamas brilhantes, bem aderentes à pele, e nadadeiras apresentando certa resistência aos movimentos provocados;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f) carne firme, consistência elástica, da cor própria da espécie;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g) vísceras íntegras, perfeitamente diferenciadas, peritônio aderente à parede da cavidade celomática;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h) ânus fechado;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odor próprio, característico da espécie;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crustáceos: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a) aspecto geral brilhante, úmido;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b) corpo em curvatura natural, rígida, artículos firmes e resistentes;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 carapaça bem aderente ao corpo;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 coloração própria da espécie, sem qualquer pigmentação estranha;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e) olhos vivos, proeminentes;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f) odor próprio e suave;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g) lagostas, siris e caranguejos, estarem vivos e vigorosos;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moluscos: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a) bivalves: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1. estarem vivos, com valvas fechadas e com retenção de água incolor e límpida nas conchas;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2. odor próprio e suave;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3. carne úmida, bem aderente à concha, de aspecto esponjoso, da cor característica de cada espécie;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b) cefalópodes: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1. pele lisa e úmida;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2. olhos vivos, proeminentes nas órbitas;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3. carne firme e elástica;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4. ausência de qualquer pigmentação estranha à espécie;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5. odor próprio;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 gastrópodes: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1. carne úmida, aderida à concha, de cor característica de cada espécie;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2. odor próprio e suave;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3. estarem vivos e vigorosos;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anfíbios: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a) carne de rã: </w:t>
      </w:r>
    </w:p>
    <w:p w:rsidR="00FD0CA1" w:rsidRPr="00FD0CA1" w:rsidRDefault="00FD0CA1" w:rsidP="00FD0CA1">
      <w:pPr>
        <w:spacing w:beforeAutospacing="1" w:after="100" w:afterAutospacing="1" w:line="240" w:lineRule="auto"/>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1. odor suave e característico da espécie; </w:t>
      </w:r>
    </w:p>
    <w:p w:rsidR="00FD0CA1" w:rsidRPr="00FD0CA1" w:rsidRDefault="00FD0CA1" w:rsidP="00FD0CA1">
      <w:pPr>
        <w:spacing w:before="100" w:beforeAutospacing="1" w:after="100" w:afterAutospacing="1" w:line="240" w:lineRule="auto"/>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2. cor rosa pálida na carne, branca e brilhante nas proximidades das articulações; </w:t>
      </w:r>
    </w:p>
    <w:p w:rsidR="00FD0CA1" w:rsidRPr="00FD0CA1" w:rsidRDefault="00FD0CA1" w:rsidP="00FD0CA1">
      <w:pPr>
        <w:spacing w:before="100" w:beforeAutospacing="1" w:after="100" w:afterAutospacing="1" w:line="240" w:lineRule="auto"/>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3. ausência de lesões e elementos estranhos; e </w:t>
      </w:r>
    </w:p>
    <w:p w:rsidR="00FD0CA1" w:rsidRPr="00FD0CA1" w:rsidRDefault="00FD0CA1" w:rsidP="00FD0CA1">
      <w:pPr>
        <w:spacing w:before="100" w:beforeAutospacing="1" w:after="100" w:afterAutospacing="1" w:line="240" w:lineRule="auto"/>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4. textura firme, elástica e tenra;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répteis: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a) carne de jacaré: </w:t>
      </w:r>
    </w:p>
    <w:p w:rsidR="00FD0CA1" w:rsidRPr="00FD0CA1" w:rsidRDefault="00FD0CA1" w:rsidP="00FD0CA1">
      <w:pPr>
        <w:spacing w:beforeAutospacing="1" w:after="100" w:afterAutospacing="1" w:line="240" w:lineRule="auto"/>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1. odor característico da espécie; </w:t>
      </w:r>
    </w:p>
    <w:p w:rsidR="00FD0CA1" w:rsidRPr="00FD0CA1" w:rsidRDefault="00FD0CA1" w:rsidP="00FD0CA1">
      <w:pPr>
        <w:spacing w:before="100" w:beforeAutospacing="1" w:after="100" w:afterAutospacing="1" w:line="240" w:lineRule="auto"/>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2. cor branca rosada; </w:t>
      </w:r>
    </w:p>
    <w:p w:rsidR="00FD0CA1" w:rsidRPr="00FD0CA1" w:rsidRDefault="00FD0CA1" w:rsidP="00FD0CA1">
      <w:pPr>
        <w:spacing w:before="100" w:beforeAutospacing="1" w:after="100" w:afterAutospacing="1" w:line="240" w:lineRule="auto"/>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3. ausência de lesões e elementos estranhos; e </w:t>
      </w:r>
    </w:p>
    <w:p w:rsidR="00FD0CA1" w:rsidRPr="00FD0CA1" w:rsidRDefault="00FD0CA1" w:rsidP="00FD0CA1">
      <w:pPr>
        <w:spacing w:before="100" w:beforeAutospacing="1" w:after="100" w:afterAutospacing="1" w:line="240" w:lineRule="auto"/>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4. textura macia com fibras musculares dispostas uniformemente;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b) carne de quelônios: </w:t>
      </w:r>
    </w:p>
    <w:p w:rsidR="00FD0CA1" w:rsidRPr="00FD0CA1" w:rsidRDefault="00FD0CA1" w:rsidP="00FD0CA1">
      <w:pPr>
        <w:spacing w:beforeAutospacing="1" w:after="100" w:afterAutospacing="1" w:line="240" w:lineRule="auto"/>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1. odor próprio e suave; </w:t>
      </w:r>
    </w:p>
    <w:p w:rsidR="00FD0CA1" w:rsidRPr="00FD0CA1" w:rsidRDefault="00FD0CA1" w:rsidP="00FD0CA1">
      <w:pPr>
        <w:spacing w:before="100" w:beforeAutospacing="1" w:after="100" w:afterAutospacing="1" w:line="240" w:lineRule="auto"/>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2. cor característica da espécie, livre de manchas escuras; e </w:t>
      </w:r>
    </w:p>
    <w:p w:rsidR="00FD0CA1" w:rsidRPr="00FD0CA1" w:rsidRDefault="00FD0CA1" w:rsidP="00FD0CA1">
      <w:pPr>
        <w:spacing w:before="100" w:beforeAutospacing="1" w:after="100" w:afterAutospacing="1" w:line="240" w:lineRule="auto"/>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3. textura firme, elástica e tenra.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As características sensoriais a que se refere este artigo são extensivas, no que for aplicável, às demais espécies de pescado usadas na alimentação humana.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As características sensoriais a que se refere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são aplicáveis ao pescado fresco, resfriado ou congelado, recebido como matéria-prima, no que couber.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Os pescados de que tratam os incisos de I a III devem ser avaliados quanto às características sensoriais por pessoal capacitado pelo estabelecimento, utilizando-se uma tabela de classificação e pontuação com embasamento técnico-científico, conforme definido em norma complementar pelo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Nos casos em que a avaliação sensorial revele dúvidas acerca do frescor do pescado, deve-se recorrer a exames físico-químicos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71" w:name="art211"/>
      <w:bookmarkEnd w:id="271"/>
      <w:r w:rsidRPr="00FD0CA1">
        <w:rPr>
          <w:rFonts w:ascii="Arial" w:eastAsia="Times New Roman" w:hAnsi="Arial" w:cs="Arial"/>
          <w:color w:val="000000"/>
          <w:sz w:val="20"/>
          <w:szCs w:val="20"/>
          <w:lang w:eastAsia="pt-BR"/>
        </w:rPr>
        <w:t xml:space="preserve">Art. 211. Pescado fresco é aquele que atende aos seguintes parâmetros físico-químicos complementares, sem prejuízo da avaliação das características sensoriais: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pH da carne inferior a 7,00 (sete inteiros) nos peixes;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pH da carne inferior a 7,85 (sete inteiros e oitenta e cinco décimos) nos crustáceos;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pH da carne inferior a 6,85 (seis inteiros e oitenta e cinco décimos) nos moluscos;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bases voláteis total inferiores a 30 mg (trinta miligramas) de nitrogênio/100g (cem gramas) de tecido muscular.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Poderão ser estabelecidos valores de pH e base voláteis totais distintos dos dispostos neste artigo para determinadas espécies, a serem definidas em normas complementares, quando houver evidências científicas de que os valores naturais dessas espécies diferem dos fixados.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As características físico-químicas a que se refere este artigo são aplicáveis ao pescado fresco, resfriado ou congelado, no que couber.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72" w:name="art212"/>
      <w:bookmarkEnd w:id="272"/>
      <w:r w:rsidRPr="00FD0CA1">
        <w:rPr>
          <w:rFonts w:ascii="Arial" w:eastAsia="Times New Roman" w:hAnsi="Arial" w:cs="Arial"/>
          <w:color w:val="000000"/>
          <w:sz w:val="20"/>
          <w:szCs w:val="20"/>
          <w:lang w:eastAsia="pt-BR"/>
        </w:rPr>
        <w:t xml:space="preserve">Art. 212. Nos estabelecimentos de pescado, é obrigatória a verificação visual de lesões atribuíveis a doenças ou infecções, bem como a presença de parasitas.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monitoramento deste procedimento deve ser executado por pessoa qualificada do estabelecimento, atendendo ao disposto em normas complementares, exceto para as espécies de pescado de abate, que serão submetidas a inspeção permanente.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73" w:name="art213"/>
      <w:bookmarkEnd w:id="273"/>
      <w:r w:rsidRPr="00FD0CA1">
        <w:rPr>
          <w:rFonts w:ascii="Arial" w:eastAsia="Times New Roman" w:hAnsi="Arial" w:cs="Arial"/>
          <w:color w:val="000000"/>
          <w:sz w:val="20"/>
          <w:szCs w:val="20"/>
          <w:lang w:eastAsia="pt-BR"/>
        </w:rPr>
        <w:t>Art. 213. Para preservação da inocuidade e da qualidade do produto, o Ministério da Agricultura, Pecuária e Abastecimento estabelecerá, em norma complementar, as espécies de pescado que poderão ser submetidas à sangria, ao descabeçamento</w:t>
      </w:r>
      <w:bookmarkStart w:id="274" w:name="_GoBack"/>
      <w:bookmarkEnd w:id="274"/>
      <w:r w:rsidRPr="00FD0CA1">
        <w:rPr>
          <w:rFonts w:ascii="Arial" w:eastAsia="Times New Roman" w:hAnsi="Arial" w:cs="Arial"/>
          <w:color w:val="000000"/>
          <w:sz w:val="20"/>
          <w:szCs w:val="20"/>
          <w:lang w:eastAsia="pt-BR"/>
        </w:rPr>
        <w:t xml:space="preserve"> ou à evisceração a bordo, previamente ao encaminhamento ao estabelecimento, bem como os requisitos para sua recepção.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75" w:name="art214"/>
      <w:bookmarkEnd w:id="275"/>
      <w:r w:rsidRPr="00FD0CA1">
        <w:rPr>
          <w:rFonts w:ascii="Arial" w:eastAsia="Times New Roman" w:hAnsi="Arial" w:cs="Arial"/>
          <w:color w:val="000000"/>
          <w:sz w:val="20"/>
          <w:szCs w:val="20"/>
          <w:lang w:eastAsia="pt-BR"/>
        </w:rPr>
        <w:t xml:space="preserve">Art. 214. É permitido o aproveitamento condicional, conforme normas de destinação estabelecidas em norma complementar, do pescado que se apresentar injuriado, mutilado, deformado, com alterações de cor ou com presença de parasitas localizados.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76" w:name="art215"/>
      <w:bookmarkEnd w:id="276"/>
      <w:r w:rsidRPr="00FD0CA1">
        <w:rPr>
          <w:rFonts w:ascii="Arial" w:eastAsia="Times New Roman" w:hAnsi="Arial" w:cs="Arial"/>
          <w:color w:val="000000"/>
          <w:sz w:val="20"/>
          <w:szCs w:val="20"/>
          <w:lang w:eastAsia="pt-BR"/>
        </w:rPr>
        <w:lastRenderedPageBreak/>
        <w:t xml:space="preserve">Art. 215. Nos casos do aproveitamento condicional a que se refere esta Subseção, o pescado deve ser submetido, a critério do SIF, a um dos seguintes tratamentos: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congelamento;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salga;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calor.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77" w:name="art216"/>
      <w:bookmarkEnd w:id="277"/>
      <w:r w:rsidRPr="00FD0CA1">
        <w:rPr>
          <w:rFonts w:ascii="Arial" w:eastAsia="Times New Roman" w:hAnsi="Arial" w:cs="Arial"/>
          <w:color w:val="000000"/>
          <w:sz w:val="20"/>
          <w:szCs w:val="20"/>
          <w:lang w:eastAsia="pt-BR"/>
        </w:rPr>
        <w:t xml:space="preserve">Art. 216. Os produtos da pesca e da aquicultura infectados com endoparasitas transmissíveis ao homem não podem ser destinados ao consumo cru sem que sejam submetidos previamente ao congelamento à temperatura de -20ºC (vinte graus Celsius negativos) por vinte e quatro horas ou a -35ºC (trinta e cinco graus Celsius negativos) durante quinze horas.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Podem ser utilizados processos diferentes dos propostos, desde que se atinja ao final as mesmas garantias, com embasamento técnico-científico e aprovação do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78" w:name="art217"/>
      <w:bookmarkEnd w:id="278"/>
      <w:r w:rsidRPr="00FD0CA1">
        <w:rPr>
          <w:rFonts w:ascii="Arial" w:eastAsia="Times New Roman" w:hAnsi="Arial" w:cs="Arial"/>
          <w:color w:val="000000"/>
          <w:sz w:val="20"/>
          <w:szCs w:val="20"/>
          <w:lang w:eastAsia="pt-BR"/>
        </w:rPr>
        <w:t xml:space="preserve">Art. 217. O pescado, partes dele e os órgãos com lesões ou anormalidades que possam torná-los impróprios para consumo devem ser identificados e conduzidos a um local específico para inspeção, considerando o risco de sua utilização.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 INSPEÇÃO INDUSTRIAL E SANITÁRIA DE OVOS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79" w:name="art218"/>
      <w:bookmarkEnd w:id="279"/>
      <w:r w:rsidRPr="00FD0CA1">
        <w:rPr>
          <w:rFonts w:ascii="Arial" w:eastAsia="Times New Roman" w:hAnsi="Arial" w:cs="Arial"/>
          <w:color w:val="000000"/>
          <w:sz w:val="20"/>
          <w:szCs w:val="20"/>
          <w:lang w:eastAsia="pt-BR"/>
        </w:rPr>
        <w:t xml:space="preserve">Art. 218. Para os fins do disposto neste Decreto, entende-se por ovos, sem outra especificação, os ovos de galinha em casca.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80" w:name="art219"/>
      <w:bookmarkEnd w:id="280"/>
      <w:r w:rsidRPr="00FD0CA1">
        <w:rPr>
          <w:rFonts w:ascii="Arial" w:eastAsia="Times New Roman" w:hAnsi="Arial" w:cs="Arial"/>
          <w:color w:val="000000"/>
          <w:sz w:val="20"/>
          <w:szCs w:val="20"/>
          <w:lang w:eastAsia="pt-BR"/>
        </w:rPr>
        <w:t xml:space="preserve">Art. 219. A inspeção de ovos e derivados a que se refere este Capítulo é aplicável aos ovos de galinha e, no que couber, às demais espécies produtoras de ovos, respeitadas suas particularidades.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81" w:name="art220"/>
      <w:bookmarkEnd w:id="281"/>
      <w:r w:rsidRPr="00FD0CA1">
        <w:rPr>
          <w:rFonts w:ascii="Arial" w:eastAsia="Times New Roman" w:hAnsi="Arial" w:cs="Arial"/>
          <w:color w:val="000000"/>
          <w:sz w:val="20"/>
          <w:szCs w:val="20"/>
          <w:lang w:eastAsia="pt-BR"/>
        </w:rPr>
        <w:t xml:space="preserve">Art. 220. Os ovos só podem ser expostos ao consumo humano quando previamente submetidos à inspeção e à classificação previstas neste Decreto e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82" w:name="art221"/>
      <w:bookmarkEnd w:id="282"/>
      <w:r w:rsidRPr="00FD0CA1">
        <w:rPr>
          <w:rFonts w:ascii="Arial" w:eastAsia="Times New Roman" w:hAnsi="Arial" w:cs="Arial"/>
          <w:color w:val="000000"/>
          <w:sz w:val="20"/>
          <w:szCs w:val="20"/>
          <w:lang w:eastAsia="pt-BR"/>
        </w:rPr>
        <w:t xml:space="preserve">Art. 221. Para os fins do disposto neste Decreto, entende-se por ovos frescos os que não forem conservados por qualquer processo e se enquadrem na classificação estabelecida neste Decreto e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83" w:name="art222"/>
      <w:bookmarkEnd w:id="283"/>
      <w:r w:rsidRPr="00FD0CA1">
        <w:rPr>
          <w:rFonts w:ascii="Arial" w:eastAsia="Times New Roman" w:hAnsi="Arial" w:cs="Arial"/>
          <w:color w:val="000000"/>
          <w:sz w:val="20"/>
          <w:szCs w:val="20"/>
          <w:lang w:eastAsia="pt-BR"/>
        </w:rPr>
        <w:t xml:space="preserve">Art. 222. Os ovos recebidos na unidade de beneficiamento de ovos e seus derivados devem ser provenientes de estabelecimentos avícolas registrados junto ao serviço oficial de saúde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As granjas avícolas também devem ser registradas junto ao serviço oficial de saúde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84" w:name="art223"/>
      <w:bookmarkEnd w:id="284"/>
      <w:r w:rsidRPr="00FD0CA1">
        <w:rPr>
          <w:rFonts w:ascii="Arial" w:eastAsia="Times New Roman" w:hAnsi="Arial" w:cs="Arial"/>
          <w:color w:val="000000"/>
          <w:sz w:val="20"/>
          <w:szCs w:val="20"/>
          <w:lang w:eastAsia="pt-BR"/>
        </w:rPr>
        <w:t xml:space="preserve">Art. 223. Os estabelecimentos de ovos e derivados devem executar os seguintes procedimentos, que serão verificados pelo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apreciação geral do estado de limpeza e integridade da casca;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exame pela ovoscopia;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III - classificação dos ovos;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verificação das condições de higiene e integridade da embalagem.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85" w:name="art224"/>
      <w:bookmarkEnd w:id="285"/>
      <w:r w:rsidRPr="00FD0CA1">
        <w:rPr>
          <w:rFonts w:ascii="Arial" w:eastAsia="Times New Roman" w:hAnsi="Arial" w:cs="Arial"/>
          <w:color w:val="000000"/>
          <w:sz w:val="20"/>
          <w:szCs w:val="20"/>
          <w:lang w:eastAsia="pt-BR"/>
        </w:rPr>
        <w:t xml:space="preserve">Art. 224. Os ovos destinados ao consumo humano devem ser classificados como ovos de categorias “A” e “B”, de acordo com as suas características qualitativas.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 classificação dos ovos por peso deve atender ao RTIQ.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86" w:name="art225"/>
      <w:bookmarkEnd w:id="286"/>
      <w:r w:rsidRPr="00FD0CA1">
        <w:rPr>
          <w:rFonts w:ascii="Arial" w:eastAsia="Times New Roman" w:hAnsi="Arial" w:cs="Arial"/>
          <w:color w:val="000000"/>
          <w:sz w:val="20"/>
          <w:szCs w:val="20"/>
          <w:lang w:eastAsia="pt-BR"/>
        </w:rPr>
        <w:t xml:space="preserve">Art. 225. Ovos da categoria “A” devem apresentar as seguintes características qualitativas: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casca e cutícula de forma normal, lisas, limpas, intactas;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câmara de ar com altura não superior a 6mm (seis milímetros) e imóvel;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gema visível à ovoscopia, somente sob a forma de sombra, com contorno aparente, movendo-se ligeiramente em caso de rotação do ovo, mas regressando à posição central;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clara límpida e translúcida, consistente, sem manchas ou turvação e com as calazas intactas;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cicatrícula com desenvolvimento imperceptível.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87" w:name="art226"/>
      <w:bookmarkEnd w:id="287"/>
      <w:r w:rsidRPr="00FD0CA1">
        <w:rPr>
          <w:rFonts w:ascii="Arial" w:eastAsia="Times New Roman" w:hAnsi="Arial" w:cs="Arial"/>
          <w:color w:val="000000"/>
          <w:sz w:val="20"/>
          <w:szCs w:val="20"/>
          <w:lang w:eastAsia="pt-BR"/>
        </w:rPr>
        <w:t xml:space="preserve">Art. 226. Ovos da categoria “B” devem apresentar as seguintes características: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serem considerados inócuos, sem que se enquadrem na categoria “A”;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apresentarem manchas sanguíneas pequenas e pouco numerosas na clara e na gema;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serem provenientes de estabelecimentos avícolas de reprodução que não foram submetidos ao processo de incubação.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Os ovos da categoria “B” serão destinados exclusivamente à industrialização.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88" w:name="art227"/>
      <w:bookmarkEnd w:id="288"/>
      <w:r w:rsidRPr="00FD0CA1">
        <w:rPr>
          <w:rFonts w:ascii="Arial" w:eastAsia="Times New Roman" w:hAnsi="Arial" w:cs="Arial"/>
          <w:color w:val="000000"/>
          <w:sz w:val="20"/>
          <w:szCs w:val="20"/>
          <w:lang w:eastAsia="pt-BR"/>
        </w:rPr>
        <w:t xml:space="preserve">Art. 227. Os ovos limpos trincados ou quebrados que apresentem a membrana testácea intacta devem ser destinados à industrialização tão rapidamente quanto possível.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89" w:name="art228"/>
      <w:bookmarkEnd w:id="289"/>
      <w:r w:rsidRPr="00FD0CA1">
        <w:rPr>
          <w:rFonts w:ascii="Arial" w:eastAsia="Times New Roman" w:hAnsi="Arial" w:cs="Arial"/>
          <w:color w:val="000000"/>
          <w:sz w:val="20"/>
          <w:szCs w:val="20"/>
          <w:lang w:eastAsia="pt-BR"/>
        </w:rPr>
        <w:t xml:space="preserve">Art. 228. É proibida a utilização e a lavagem de ovos sujos trincados para a fabricação de derivados de ovos.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90" w:name="art229"/>
      <w:bookmarkEnd w:id="290"/>
      <w:r w:rsidRPr="00FD0CA1">
        <w:rPr>
          <w:rFonts w:ascii="Arial" w:eastAsia="Times New Roman" w:hAnsi="Arial" w:cs="Arial"/>
          <w:color w:val="000000"/>
          <w:sz w:val="20"/>
          <w:szCs w:val="20"/>
          <w:lang w:eastAsia="pt-BR"/>
        </w:rPr>
        <w:t xml:space="preserve">Art. 229. Os ovos destinados à produção de seus derivados devem ser previamente lavados antes de serem processados.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91" w:name="art230"/>
      <w:bookmarkEnd w:id="291"/>
      <w:r w:rsidRPr="00FD0CA1">
        <w:rPr>
          <w:rFonts w:ascii="Arial" w:eastAsia="Times New Roman" w:hAnsi="Arial" w:cs="Arial"/>
          <w:color w:val="000000"/>
          <w:sz w:val="20"/>
          <w:szCs w:val="20"/>
          <w:lang w:eastAsia="pt-BR"/>
        </w:rPr>
        <w:t xml:space="preserve">Art. 230. Os ovos devem ser armazenados e transportados em condições que minimizem as variações de temperatura.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92" w:name="art231"/>
      <w:bookmarkEnd w:id="292"/>
      <w:r w:rsidRPr="00FD0CA1">
        <w:rPr>
          <w:rFonts w:ascii="Arial" w:eastAsia="Times New Roman" w:hAnsi="Arial" w:cs="Arial"/>
          <w:color w:val="000000"/>
          <w:sz w:val="20"/>
          <w:szCs w:val="20"/>
          <w:lang w:eastAsia="pt-BR"/>
        </w:rPr>
        <w:t xml:space="preserve">Art. 231. É proibido o acondicionamento em uma mesma embalagem quando se tratar 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ovos frescos e ovos submetidos a processos de conservação;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ovos de espécies diferentes.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93" w:name="art232"/>
      <w:bookmarkEnd w:id="293"/>
      <w:r w:rsidRPr="00FD0CA1">
        <w:rPr>
          <w:rFonts w:ascii="Arial" w:eastAsia="Times New Roman" w:hAnsi="Arial" w:cs="Arial"/>
          <w:strike/>
          <w:color w:val="000000"/>
          <w:sz w:val="20"/>
          <w:szCs w:val="20"/>
          <w:lang w:eastAsia="pt-BR"/>
        </w:rPr>
        <w:lastRenderedPageBreak/>
        <w:t xml:space="preserve">Art. 232. Os aviários, as granjas e as outras propriedades avícolas nas quais estejam grassando doenças zoonóticas com informações comprovadas pelo serviço oficial de saúde animal podem destinar sua produção de ovos ao consumo na forma que se apresenta.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94" w:name="art232."/>
      <w:bookmarkEnd w:id="294"/>
      <w:r w:rsidRPr="00FD0CA1">
        <w:rPr>
          <w:rFonts w:ascii="Arial" w:eastAsia="Times New Roman" w:hAnsi="Arial" w:cs="Arial"/>
          <w:color w:val="000000"/>
          <w:sz w:val="20"/>
          <w:szCs w:val="20"/>
          <w:lang w:eastAsia="pt-BR"/>
        </w:rPr>
        <w:t xml:space="preserve">Art. 232. Os aviários, as granjas e as outras propriedades avícolas nas quais estejam grassando doenças zoonóticas com informações comprovadas pelo serviço oficial de saúde animal não podem destinar sua produção de ovos ao consumo na forma que se apresenta. </w:t>
      </w:r>
      <w:hyperlink r:id="rId34"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 INSPEÇÃO INDUSTRIAL E SANITÁRIA DE LEITE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95" w:name="art233"/>
      <w:bookmarkEnd w:id="295"/>
      <w:r w:rsidRPr="00FD0CA1">
        <w:rPr>
          <w:rFonts w:ascii="Arial" w:eastAsia="Times New Roman" w:hAnsi="Arial" w:cs="Arial"/>
          <w:color w:val="000000"/>
          <w:sz w:val="20"/>
          <w:szCs w:val="20"/>
          <w:lang w:eastAsia="pt-BR"/>
        </w:rPr>
        <w:t xml:space="preserve">Art. 233. A inspeção de leite e derivados, além das exigências previstas neste Decreto, abrange a verificação: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do estado sanitário do rebanho, do processo de ordenha, do acondicionamento, da conservação e do transporte do leite;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das matérias-primas, do processamento, do produto, da estocagem e da expedição;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das instalações laboratoriais, dos equipamentos, dos controles e das análises laboratoriais.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96" w:name="art234"/>
      <w:bookmarkEnd w:id="296"/>
      <w:r w:rsidRPr="00FD0CA1">
        <w:rPr>
          <w:rFonts w:ascii="Arial" w:eastAsia="Times New Roman" w:hAnsi="Arial" w:cs="Arial"/>
          <w:color w:val="000000"/>
          <w:sz w:val="20"/>
          <w:szCs w:val="20"/>
          <w:lang w:eastAsia="pt-BR"/>
        </w:rPr>
        <w:t xml:space="preserve">Art. 234. A inspeção de leite e derivados a que se refere este Capítulo é aplicável ao leite de vaca e, no que couber, às demais espécies produtoras de leite, respeitadas suas particularidades.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97" w:name="art235"/>
      <w:bookmarkEnd w:id="297"/>
      <w:r w:rsidRPr="00FD0CA1">
        <w:rPr>
          <w:rFonts w:ascii="Arial" w:eastAsia="Times New Roman" w:hAnsi="Arial" w:cs="Arial"/>
          <w:color w:val="000000"/>
          <w:sz w:val="20"/>
          <w:szCs w:val="20"/>
          <w:lang w:eastAsia="pt-BR"/>
        </w:rPr>
        <w:t xml:space="preserve">Art. 235. Para os fins deste Decreto, entende-se por leite, sem outra especificação, o produto oriundo da ordenha completa, ininterrupta, em condições de higiene, de vacas sadias, bem alimentadas e descansadas.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leite de outros animais deve denominar-se segundo a espécie de que proceda.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É permitida a mistura de leite de espécies animais diferentes, desde que conste na denominação de venda do produto e seja informada na rotulagem a porcentagem do leite de cada espécie.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98" w:name="art236"/>
      <w:bookmarkEnd w:id="298"/>
      <w:r w:rsidRPr="00FD0CA1">
        <w:rPr>
          <w:rFonts w:ascii="Arial" w:eastAsia="Times New Roman" w:hAnsi="Arial" w:cs="Arial"/>
          <w:color w:val="000000"/>
          <w:sz w:val="20"/>
          <w:szCs w:val="20"/>
          <w:lang w:eastAsia="pt-BR"/>
        </w:rPr>
        <w:t xml:space="preserve">Art. 236. Para os fins deste Decreto, entende-se por colostro o produto da ordenha obtido após o parto e enquanto estiverem presentes os elementos que o caracterizam.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299" w:name="art237"/>
      <w:bookmarkEnd w:id="299"/>
      <w:r w:rsidRPr="00FD0CA1">
        <w:rPr>
          <w:rFonts w:ascii="Arial" w:eastAsia="Times New Roman" w:hAnsi="Arial" w:cs="Arial"/>
          <w:color w:val="000000"/>
          <w:sz w:val="20"/>
          <w:szCs w:val="20"/>
          <w:lang w:eastAsia="pt-BR"/>
        </w:rPr>
        <w:t xml:space="preserve">Art. 237. Para os fins deste Decreto, entende-se por leite de retenção o produto da ordenha obtido no período de trinta dias antes da parição prevista.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00" w:name="art238"/>
      <w:bookmarkEnd w:id="300"/>
      <w:r w:rsidRPr="00FD0CA1">
        <w:rPr>
          <w:rFonts w:ascii="Arial" w:eastAsia="Times New Roman" w:hAnsi="Arial" w:cs="Arial"/>
          <w:color w:val="000000"/>
          <w:sz w:val="20"/>
          <w:szCs w:val="20"/>
          <w:lang w:eastAsia="pt-BR"/>
        </w:rPr>
        <w:t xml:space="preserve">Art. 238. Para os fins deste Decreto, entende-se por leite individual o produto resultante da ordenha de uma só fêmea e por leite de conjunto o produto resultante da mistura de leites individuais.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01" w:name="art239"/>
      <w:bookmarkEnd w:id="301"/>
      <w:r w:rsidRPr="00FD0CA1">
        <w:rPr>
          <w:rFonts w:ascii="Arial" w:eastAsia="Times New Roman" w:hAnsi="Arial" w:cs="Arial"/>
          <w:color w:val="000000"/>
          <w:sz w:val="20"/>
          <w:szCs w:val="20"/>
          <w:lang w:eastAsia="pt-BR"/>
        </w:rPr>
        <w:t xml:space="preserve">Art. 239. Para os fins deste Decreto, entende-se por gado leiteiro todo rebanho explorado com a finalidade de produzir leite.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É proibido ministrar substâncias estimulantes de qualquer natureza capazes de provocar aumento da secreção láctea com prejuízo da saúde animal e humana.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02" w:name="art240"/>
      <w:bookmarkEnd w:id="302"/>
      <w:r w:rsidRPr="00FD0CA1">
        <w:rPr>
          <w:rFonts w:ascii="Arial" w:eastAsia="Times New Roman" w:hAnsi="Arial" w:cs="Arial"/>
          <w:color w:val="000000"/>
          <w:sz w:val="20"/>
          <w:szCs w:val="20"/>
          <w:lang w:eastAsia="pt-BR"/>
        </w:rPr>
        <w:t xml:space="preserve">Art. 240. O leite deve ser produzido em condições higiênicas, abrangidos o manejo do gado leiteiro e os procedimentos de ordenha, conservação e transporte.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 1º Logo após a ordenha, manual ou mecânica, o leite deve ser filtrado por meio de utensílios específicos previamente higienizados.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 leite cru mantido na propriedade rural deve ser conservado sob temperatura e período definidos em norma complementar.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O vasilhame ou o equipamento para conservação do leite na propriedade rural até a sua captação deve permanecer em local próprio e específico e deve ser mantido em condições de higiene.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03" w:name="art241"/>
      <w:bookmarkEnd w:id="303"/>
      <w:r w:rsidRPr="00FD0CA1">
        <w:rPr>
          <w:rFonts w:ascii="Arial" w:eastAsia="Times New Roman" w:hAnsi="Arial" w:cs="Arial"/>
          <w:color w:val="000000"/>
          <w:sz w:val="20"/>
          <w:szCs w:val="20"/>
          <w:lang w:eastAsia="pt-BR"/>
        </w:rPr>
        <w:t xml:space="preserve">Art. 241. Para os fins deste Decreto, entende-se por tanque comunitário o equipamento de refrigeração por sistema de expansão direta, utilizado de forma coletiva exclusivamente por produtores de leite para conservação do leite cru refrigerado na propriedade rural.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tanque comunitário deve estar vinculado a estabelecimento sob inspeção federal e deve atender a norma complementar.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04" w:name="art242"/>
      <w:bookmarkEnd w:id="304"/>
      <w:r w:rsidRPr="00FD0CA1">
        <w:rPr>
          <w:rFonts w:ascii="Arial" w:eastAsia="Times New Roman" w:hAnsi="Arial" w:cs="Arial"/>
          <w:color w:val="000000"/>
          <w:sz w:val="20"/>
          <w:szCs w:val="20"/>
          <w:lang w:eastAsia="pt-BR"/>
        </w:rPr>
        <w:t xml:space="preserve">Art. 242. É proibido o desnate parcial ou total do leite nas propriedades rurais.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05" w:name="art243"/>
      <w:bookmarkEnd w:id="305"/>
      <w:r w:rsidRPr="00FD0CA1">
        <w:rPr>
          <w:rFonts w:ascii="Arial" w:eastAsia="Times New Roman" w:hAnsi="Arial" w:cs="Arial"/>
          <w:color w:val="000000"/>
          <w:sz w:val="20"/>
          <w:szCs w:val="20"/>
          <w:lang w:eastAsia="pt-BR"/>
        </w:rPr>
        <w:t xml:space="preserve">Art. 243. É proibido o envio a qualquer estabelecimento industrial do leite de fêmeas que, independentemente da espécie: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pertençam à propriedade que esteja sob interdição;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não se apresentem clinicamente sãs e em bom estado de nutrição;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estejam no último mês de gestação ou na fase colostral;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apresentem diagnóstico clínico ou resultado de provas diagnósticas que indiquem a presença de doenças infectocontagiosas que possam ser transmitidas ao ser humano pelo leite;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estejam sendo submetidas a tratamento com produtos de uso veterinário durante o período de carência recomendado pelo fabricante;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recebam alimentos ou produtos de uso veterinário que possam prejudicar a qualidade do leite.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06" w:name="art244"/>
      <w:bookmarkEnd w:id="306"/>
      <w:r w:rsidRPr="00FD0CA1">
        <w:rPr>
          <w:rFonts w:ascii="Arial" w:eastAsia="Times New Roman" w:hAnsi="Arial" w:cs="Arial"/>
          <w:color w:val="000000"/>
          <w:sz w:val="20"/>
          <w:szCs w:val="20"/>
          <w:lang w:eastAsia="pt-BR"/>
        </w:rPr>
        <w:t xml:space="preserve">Art. 244. O estabelecimento é responsável por garantir a identidade, a qualidade e a rastreabilidade do leite cru, desde a sua captação na propriedade rural até a recepção no estabelecimento, incluído o seu transporte.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Para fins de rastreabilidade, na captação de leite por meio de carro-tanque isotérmico, deve ser colhida amostra do leite de cada produtor ou tanque comunitário previamente à captação, identificada e conservada até a recepção no estabelecimento industrial.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07" w:name="art245"/>
      <w:bookmarkEnd w:id="307"/>
      <w:r w:rsidRPr="00FD0CA1">
        <w:rPr>
          <w:rFonts w:ascii="Arial" w:eastAsia="Times New Roman" w:hAnsi="Arial" w:cs="Arial"/>
          <w:color w:val="000000"/>
          <w:sz w:val="20"/>
          <w:szCs w:val="20"/>
          <w:lang w:eastAsia="pt-BR"/>
        </w:rPr>
        <w:t xml:space="preserve">Art. 245. A transferência de leite cru refrigerado entre carros-tanques isotérmicos das propriedades rurais até os estabelecimentos industriais pode ser realizada em um local intermediário, sob controle do estabelecimento, desde que este comprove que a operação não gera prejuízo à qualidade do leite.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local intermediário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deve constar formalmente do programa de coleta a granel do estabelecimento industrial a que está vinculado.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 transferência de leite cru refrigerado entre carros-tanques isotérmicos deve ser realizada em sistema fechado.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 3º É proibido medir ou transferir leite em ambiente que o exponha a contaminações.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08" w:name="art246"/>
      <w:bookmarkEnd w:id="308"/>
      <w:r w:rsidRPr="00FD0CA1">
        <w:rPr>
          <w:rFonts w:ascii="Arial" w:eastAsia="Times New Roman" w:hAnsi="Arial" w:cs="Arial"/>
          <w:color w:val="000000"/>
          <w:sz w:val="20"/>
          <w:szCs w:val="20"/>
          <w:lang w:eastAsia="pt-BR"/>
        </w:rPr>
        <w:t xml:space="preserve">Art. 246. Os estabelecimentos que recebem leite cru de produtores rurais são responsáveis pela implementação de programas de melhoria da qualidade da matéria-prima e de educação continuada dos produtores.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09" w:name="art247"/>
      <w:bookmarkEnd w:id="309"/>
      <w:r w:rsidRPr="00FD0CA1">
        <w:rPr>
          <w:rFonts w:ascii="Arial" w:eastAsia="Times New Roman" w:hAnsi="Arial" w:cs="Arial"/>
          <w:color w:val="000000"/>
          <w:sz w:val="20"/>
          <w:szCs w:val="20"/>
          <w:lang w:eastAsia="pt-BR"/>
        </w:rPr>
        <w:t xml:space="preserve">Art. 247. A coleta, o acondicionamento e o envio para análises de amostras de leite proveniente das propriedades rurais para atendimento ao programa nacional de melhoria da qualidade do leite são de responsabilidade do estabelecimento que primeiramente o receber dos produtores, e abrange: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contagem de células somáticas - CCS;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contagem bacteriana total - CBT;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composição centesimal;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detecção de resíduos de produtos de uso veterinário;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outras que venham a ser determinadas em norma complementar.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Devem ser observados os procedimentos de coleta, acondicionamento e envio de amostras estabelecidos pelo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10" w:name="art248"/>
      <w:bookmarkEnd w:id="310"/>
      <w:r w:rsidRPr="00FD0CA1">
        <w:rPr>
          <w:rFonts w:ascii="Arial" w:eastAsia="Times New Roman" w:hAnsi="Arial" w:cs="Arial"/>
          <w:color w:val="000000"/>
          <w:sz w:val="20"/>
          <w:szCs w:val="20"/>
          <w:lang w:eastAsia="pt-BR"/>
        </w:rPr>
        <w:t xml:space="preserve">Art. 248. Considera-se leite o produto que atenda as seguintes especificações: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características físico-químicas: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a) características sensoriais (cor, odor e aspecto) normais;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b) teor mínimo de gordura de 3,0g/100g (três gramas por cem gramas);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 teor mínimo de proteína de 2,9g/100g (dois inteiros e nove décimos de gramas por cem gramas);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 teor mínimo de lactose de 4,3g/100g (quatro inteiros e três décimos de gramas por cem gramas);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e) teor mínimo de sólidos não gordurosos de 8,4g/100g (oito inteiros e quatro décimos de gramas por cem gramas);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f) teor mínimo de sólidos totais de 11,4g/100g (onze inteiros e quatro décimos de gramas por cem gramas);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g) acidez titulável entre 0,14 (quatorze centésimos) e 0,18 (dezoito centésimos) expressa em gramas de ácido lático/100 </w:t>
      </w:r>
      <w:r w:rsidR="009D580D" w:rsidRPr="00FD0CA1">
        <w:rPr>
          <w:rFonts w:ascii="Arial" w:eastAsia="Times New Roman" w:hAnsi="Arial" w:cs="Arial"/>
          <w:color w:val="000000"/>
          <w:sz w:val="20"/>
          <w:szCs w:val="20"/>
          <w:lang w:eastAsia="pt-BR"/>
        </w:rPr>
        <w:t>ml</w:t>
      </w:r>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h) densidade relativa a 15ºC (quinze graus Celsius) entre 1,028 (um inteiro e vinte e oito milésimos) e 1,034 (um inteiro e trinta e quatro milésimos) expressa em g/</w:t>
      </w:r>
      <w:r w:rsidR="009D580D" w:rsidRPr="00FD0CA1">
        <w:rPr>
          <w:rFonts w:ascii="Arial" w:eastAsia="Times New Roman" w:hAnsi="Arial" w:cs="Arial"/>
          <w:color w:val="000000"/>
          <w:sz w:val="20"/>
          <w:szCs w:val="20"/>
          <w:lang w:eastAsia="pt-BR"/>
        </w:rPr>
        <w:t>ml</w:t>
      </w:r>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índice crioscópico entre -0,530ºH (quinhentos e trinta milésimos de grau Hortvet negativos) e -0,555ºH (quinhentos e cinquenta e cinco milésimos de grau Hortvet negativos);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j) equivalentes a -0,512ºC (quinhentos e doze milésimos de grau Celsius negativos) e a -0,536ºC (quinhentos e trinta e seis milésimos de grau Celsius negativos), respectivamente;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II - não apresente substâncias estranhas à sua composição, tais como agentes inibidores do crescimento microbiano, neutralizantes da acidez, reconstituintes da densidade ou do índice crioscópico;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não apresente resíduos de produtos de uso veterinário e contaminantes acima dos limites máximos previstos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As regiões que dispuserem de estudos técnico-científicos de padrão regional das características do leite podem, mediante aprovação do Departamento de Inspeção de Produtos de Origem Animal, adotar outros padrões de leite.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11" w:name="art249"/>
      <w:bookmarkEnd w:id="311"/>
      <w:r w:rsidRPr="00FD0CA1">
        <w:rPr>
          <w:rFonts w:ascii="Arial" w:eastAsia="Times New Roman" w:hAnsi="Arial" w:cs="Arial"/>
          <w:color w:val="000000"/>
          <w:sz w:val="20"/>
          <w:szCs w:val="20"/>
          <w:lang w:eastAsia="pt-BR"/>
        </w:rPr>
        <w:t xml:space="preserve">Art. 249. A análise do leite para sua seleção e recepção no estabelecimento industrial deve abranger as especificações determinadas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12" w:name="art250"/>
      <w:bookmarkEnd w:id="312"/>
      <w:r w:rsidRPr="00FD0CA1">
        <w:rPr>
          <w:rFonts w:ascii="Arial" w:eastAsia="Times New Roman" w:hAnsi="Arial" w:cs="Arial"/>
          <w:color w:val="000000"/>
          <w:sz w:val="20"/>
          <w:szCs w:val="20"/>
          <w:lang w:eastAsia="pt-BR"/>
        </w:rPr>
        <w:t xml:space="preserve">Art. 250. O estabelecimento industrial é responsável pelo controle das condições de recepção e seleção do leite destinado ao beneficiamento ou à industrialização, conforme especificações definidas neste Decreto e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Só pode ser beneficiado o leite que atenda às especificações previstas no art. 248.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Quando detectada qualquer não conformidade nos resultados de análises de seleção do leite, o estabelecimento receptor será responsável pela destinação adequada do leite, de acordo com o disposto neste Decreto e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A destinação do leite que não atenda às especificações previstas no art. 248 e seja proveniente de estabelecimentos industriais, desde que ainda não tenha sido internalizado, é de responsabilidade do estabelecimento fornecedor, facultada a destinação do produto no estabelecimento receptor.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Na hipótese de que trata o § 3º, o estabelecimento receptor fica obrigado a comunicar ao SIF a ocorrência, devendo manter registros auditáveis das análises realizadas e dos controles de rastreabilidade e destinação, quando esta ocorrer em suas instalações.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13" w:name="art251"/>
      <w:bookmarkEnd w:id="313"/>
      <w:r w:rsidRPr="00FD0CA1">
        <w:rPr>
          <w:rFonts w:ascii="Arial" w:eastAsia="Times New Roman" w:hAnsi="Arial" w:cs="Arial"/>
          <w:color w:val="000000"/>
          <w:sz w:val="20"/>
          <w:szCs w:val="20"/>
          <w:lang w:eastAsia="pt-BR"/>
        </w:rPr>
        <w:t xml:space="preserve">Art. 251. O processamento do leite após a seleção e a recepção em qualquer estabelecimento compreende, entre outros processos aprovados pelo Departamento de Inspeção de Produtos de Origem Animal, as seguintes operações: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pré-beneficiamento do leite, compreendidas, de forma isolada ou combinada, as etapas de filtração sob pressão, clarificação, bactofugação, microfiltração, padronização do teor de gordura, termização (pré-aquecimento), homogeneização e refrigeração;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beneficiamento do leite: além do disposto no inciso I, inclui os tratamentos térmicos de pasteurização, </w:t>
      </w:r>
      <w:r w:rsidR="009D580D" w:rsidRPr="00FD0CA1">
        <w:rPr>
          <w:rFonts w:ascii="Arial" w:eastAsia="Times New Roman" w:hAnsi="Arial" w:cs="Arial"/>
          <w:color w:val="000000"/>
          <w:sz w:val="20"/>
          <w:szCs w:val="20"/>
          <w:lang w:eastAsia="pt-BR"/>
        </w:rPr>
        <w:t>ultra alta</w:t>
      </w:r>
      <w:r w:rsidRPr="00FD0CA1">
        <w:rPr>
          <w:rFonts w:ascii="Arial" w:eastAsia="Times New Roman" w:hAnsi="Arial" w:cs="Arial"/>
          <w:color w:val="000000"/>
          <w:sz w:val="20"/>
          <w:szCs w:val="20"/>
          <w:lang w:eastAsia="pt-BR"/>
        </w:rPr>
        <w:t xml:space="preserve"> temperatura - UAT ou UHT ou esterilização e etapa de envase.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É permitido o congelamento do leite para aquelas espécies em que o procedimento seja tecnologicamente justificado, desde que estabelecido em regulamento técnico específico.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É proibido o emprego de substâncias químicas na conservação do leite.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Todo leite destinado ao processamento industrial deve ser submetido à filtração antes de qualquer operação de pré-beneficiamento ou beneficiamento.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14" w:name="art252"/>
      <w:bookmarkEnd w:id="314"/>
      <w:r w:rsidRPr="00FD0CA1">
        <w:rPr>
          <w:rFonts w:ascii="Arial" w:eastAsia="Times New Roman" w:hAnsi="Arial" w:cs="Arial"/>
          <w:color w:val="000000"/>
          <w:sz w:val="20"/>
          <w:szCs w:val="20"/>
          <w:lang w:eastAsia="pt-BR"/>
        </w:rPr>
        <w:t xml:space="preserve">Art. 252. Para os fins deste Decreto, entende-se por filtração a retirada das impurezas do leite por processo mecânico, mediante passagem sob pressão por material filtrante apropriado.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15" w:name="art253"/>
      <w:bookmarkEnd w:id="315"/>
      <w:r w:rsidRPr="00FD0CA1">
        <w:rPr>
          <w:rFonts w:ascii="Arial" w:eastAsia="Times New Roman" w:hAnsi="Arial" w:cs="Arial"/>
          <w:color w:val="000000"/>
          <w:sz w:val="20"/>
          <w:szCs w:val="20"/>
          <w:lang w:eastAsia="pt-BR"/>
        </w:rPr>
        <w:lastRenderedPageBreak/>
        <w:t xml:space="preserve">Art. 253. Para os fins deste Decreto, entende-se por clarificação a retirada das impurezas do leite por processo mecânico, mediante centrifugação ou outro processo tecnológico equivalente, aprovado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Todo leite destinado ao consumo humano direto deve ser submetido à clarificação.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16" w:name="art254"/>
      <w:bookmarkEnd w:id="316"/>
      <w:r w:rsidRPr="00FD0CA1">
        <w:rPr>
          <w:rFonts w:ascii="Arial" w:eastAsia="Times New Roman" w:hAnsi="Arial" w:cs="Arial"/>
          <w:color w:val="000000"/>
          <w:sz w:val="20"/>
          <w:szCs w:val="20"/>
          <w:lang w:eastAsia="pt-BR"/>
        </w:rPr>
        <w:t xml:space="preserve">Art. 254. Para os fins deste Decreto, entende-se por termização ou pré-aquecimento a aplicação de calor ao leite em aparelhagem própria com a finalidade de reduzir sua carga microbiana, sem alteração das características do leite cru.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leite termizado deve ser refrigerado imediatamente após o aquecimento e deve manter o perfil enzimático do leite cru.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17" w:name="art255"/>
      <w:bookmarkEnd w:id="317"/>
      <w:r w:rsidRPr="00FD0CA1">
        <w:rPr>
          <w:rFonts w:ascii="Arial" w:eastAsia="Times New Roman" w:hAnsi="Arial" w:cs="Arial"/>
          <w:color w:val="000000"/>
          <w:sz w:val="20"/>
          <w:szCs w:val="20"/>
          <w:lang w:eastAsia="pt-BR"/>
        </w:rPr>
        <w:t xml:space="preserve">Art. 255. Para os fins deste Decreto, entende-se por pasteurização o tratamento térmico aplicado ao leite com objetivo de evitar perigos à saúde pública decorrentes de micro-organismos patogênicos eventualmente presentes, e que promove mínimas modificações químicas, físicas, sensoriais e nutricionais.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Permitem-se os seguintes processos de pasteurização do leite: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pasteurização lenta, que consiste no aquecimento indireto do leite entre 63ºC (sessenta e três graus Celsius) e 65ºC (sessenta e cinco graus Celsius) pelo período de trinta minutos, mantendo-se o leite sob agitação mecânica, lenta, em aparelhagem própria;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pasteurização rápida, que consiste no aquecimento do leite em camada laminar entre 72ºC (setenta e dois graus Celsius) e 75ºC (setenta e cinco graus Celsius) pelo período de quinze a vinte segundos, em aparelhagem própria.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Podem ser aceitos pelo Departamento de Inspeção de Produtos de Origem Animal outros binômios de tempo e temperatura, desde que comprovada a equivalência aos processos estabelecidos no § 1º.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É obrigatória a utilização de aparelhagem convenientemente instalada e em perfeito funcionamento, provida de dispositivos de controle automático de temperatura, registradores de temperatura, termômetros e outros que venham a ser considerados necessários para o controle técnico e sanitário da operação.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Para o sistema de pasteurização rápida, a aparelhagem de que trata o § 3º deve incluir válvula para o desvio de fluxo do leite com acionamento automático e alarme sonoro.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5º O leite pasteurizado destinado ao consumo humano direto deve ser refrigerado em temperatura não superior a 4ºC (quatro graus Celsius), imediatamente após a pasteurização, envasado automaticamente em circuito fechado no menor prazo possível e expedido ao consumo ou armazenado em câmara frigorífica em temperatura também não superior a 4ºC (quatro graus Celsius).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6º É permitido o armazenamento frigorífico do leite pasteurizado em tanques isotérmicos providos de termômetros e agitadores automáticos à temperatura entre 2ºC (dois graus Celsius) e 4ºC (quatro graus Celsius).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7º O leite pasteurizado deve apresentar provas de fosfatase alcalina negativa e de peroxidase positiva.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8º É proibida a repasteurização do leite para consumo humano direto.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18" w:name="art256"/>
      <w:bookmarkEnd w:id="318"/>
      <w:r w:rsidRPr="00FD0CA1">
        <w:rPr>
          <w:rFonts w:ascii="Arial" w:eastAsia="Times New Roman" w:hAnsi="Arial" w:cs="Arial"/>
          <w:color w:val="000000"/>
          <w:sz w:val="20"/>
          <w:szCs w:val="20"/>
          <w:lang w:eastAsia="pt-BR"/>
        </w:rPr>
        <w:lastRenderedPageBreak/>
        <w:t xml:space="preserve">Art. 256. Entende-se por processo de </w:t>
      </w:r>
      <w:r w:rsidR="009D580D" w:rsidRPr="00FD0CA1">
        <w:rPr>
          <w:rFonts w:ascii="Arial" w:eastAsia="Times New Roman" w:hAnsi="Arial" w:cs="Arial"/>
          <w:color w:val="000000"/>
          <w:sz w:val="20"/>
          <w:szCs w:val="20"/>
          <w:lang w:eastAsia="pt-BR"/>
        </w:rPr>
        <w:t>ultra alta</w:t>
      </w:r>
      <w:r w:rsidRPr="00FD0CA1">
        <w:rPr>
          <w:rFonts w:ascii="Arial" w:eastAsia="Times New Roman" w:hAnsi="Arial" w:cs="Arial"/>
          <w:color w:val="000000"/>
          <w:sz w:val="20"/>
          <w:szCs w:val="20"/>
          <w:lang w:eastAsia="pt-BR"/>
        </w:rPr>
        <w:t xml:space="preserve"> temperatura - UAT ou UHT o tratamento térmico aplicado ao leite a uma temperatura entre 130ºC (cento e trinta graus Celsius) e 150ºC (cento e cinquenta graus Celsius), pelo período de dois a quatro segundos, mediante processo de fluxo contínuo, imediatamente resfriado a temperatura inferior a 32ºC (trinta e dois graus Celsius) e envasado sob condições assépticas em embalagens esterilizadas e hermeticamente fechadas.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Podem ser aceitos pelo Departamento de Inspeção de Produtos de Origem Animal outros binômios de tempo e temperatura, desde que comprovada a equivalência ao processo estabelecido no </w:t>
      </w:r>
      <w:r w:rsidR="009D580D" w:rsidRPr="00FD0CA1">
        <w:rPr>
          <w:rFonts w:ascii="Arial" w:eastAsia="Times New Roman" w:hAnsi="Arial" w:cs="Arial"/>
          <w:b/>
          <w:bCs/>
          <w:color w:val="000000"/>
          <w:sz w:val="20"/>
          <w:szCs w:val="20"/>
          <w:lang w:eastAsia="pt-BR"/>
        </w:rPr>
        <w:t>caput.</w:t>
      </w:r>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É proibido o reprocessamento do leite UAT para consumo humano direto.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19" w:name="art257"/>
      <w:bookmarkEnd w:id="319"/>
      <w:r w:rsidRPr="00FD0CA1">
        <w:rPr>
          <w:rFonts w:ascii="Arial" w:eastAsia="Times New Roman" w:hAnsi="Arial" w:cs="Arial"/>
          <w:color w:val="000000"/>
          <w:sz w:val="20"/>
          <w:szCs w:val="20"/>
          <w:lang w:eastAsia="pt-BR"/>
        </w:rPr>
        <w:t xml:space="preserve">Art. 257. Para os fins deste Decreto, entende-se por processo de esterilização o tratamento térmico aplicado ao leite a uma temperatura entre 110º C (cento e dez graus Celsius) e 130º C (cento e trinta graus Celsius) pelo prazo de vinte a quarenta minutos, em equipamentos próprios.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Podem ser aceitos pelo Departamento de Inspeção de Produtos de Origem Animal outros binômios de tempo e temperatura, desde que comprovada a equivalência ao processo.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20" w:name="art258"/>
      <w:bookmarkEnd w:id="320"/>
      <w:r w:rsidRPr="00FD0CA1">
        <w:rPr>
          <w:rFonts w:ascii="Arial" w:eastAsia="Times New Roman" w:hAnsi="Arial" w:cs="Arial"/>
          <w:color w:val="000000"/>
          <w:sz w:val="20"/>
          <w:szCs w:val="20"/>
          <w:lang w:eastAsia="pt-BR"/>
        </w:rPr>
        <w:t xml:space="preserve">Art. 258. Na conservação do leite devem ser atendidos os seguintes limites máximos de conservação e temperatura: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conservação e expedição no posto de refrigeração: 4º C (quatro graus Celsius);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conservação na usina de beneficiamento ou fábrica de laticínios antes da pasteurização: 4˚C (quatro graus Celsius);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refrigeração após a pasteurização: 4º C (quatro graus Celsius);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estocagem em câmara frigorífica do leite pasteurizado: 4º C (quatro graus Celsius);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entrega ao consumo do leite pasteurizado: 7º C (sete graus Celsius);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estocagem e entrega ao consumo do leite submetido ao processo de </w:t>
      </w:r>
      <w:r w:rsidR="009D580D" w:rsidRPr="00FD0CA1">
        <w:rPr>
          <w:rFonts w:ascii="Arial" w:eastAsia="Times New Roman" w:hAnsi="Arial" w:cs="Arial"/>
          <w:color w:val="000000"/>
          <w:sz w:val="20"/>
          <w:szCs w:val="20"/>
          <w:lang w:eastAsia="pt-BR"/>
        </w:rPr>
        <w:t>ultra alta</w:t>
      </w:r>
      <w:r w:rsidRPr="00FD0CA1">
        <w:rPr>
          <w:rFonts w:ascii="Arial" w:eastAsia="Times New Roman" w:hAnsi="Arial" w:cs="Arial"/>
          <w:color w:val="000000"/>
          <w:sz w:val="20"/>
          <w:szCs w:val="20"/>
          <w:lang w:eastAsia="pt-BR"/>
        </w:rPr>
        <w:t xml:space="preserve"> temperatura - UAT ou UHT e esterilizado: temperatura ambiente.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21" w:name="art259"/>
      <w:bookmarkEnd w:id="321"/>
      <w:r w:rsidRPr="00FD0CA1">
        <w:rPr>
          <w:rFonts w:ascii="Arial" w:eastAsia="Times New Roman" w:hAnsi="Arial" w:cs="Arial"/>
          <w:color w:val="000000"/>
          <w:sz w:val="20"/>
          <w:szCs w:val="20"/>
          <w:lang w:eastAsia="pt-BR"/>
        </w:rPr>
        <w:t xml:space="preserve">Art. 259. O leite termicamente processado para consumo humano direto só pode ser exposto à venda quando envasado automaticamente, em circuito fechado, em embalagem inviolável e específica para as condições previstas de armazenamento.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Os equipamentos de envase devem possuir dispositivos que garantam a manutenção das condições assépticas das embalagens de acordo com as especificidades do processo.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 envase do leite para consumo humano direto só pode ser realizado em granjas leiteiras e em usinas de beneficiamento de leite, conforme disposto neste Decreto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22" w:name="art260"/>
      <w:bookmarkEnd w:id="322"/>
      <w:r w:rsidRPr="00FD0CA1">
        <w:rPr>
          <w:rFonts w:ascii="Arial" w:eastAsia="Times New Roman" w:hAnsi="Arial" w:cs="Arial"/>
          <w:color w:val="000000"/>
          <w:sz w:val="20"/>
          <w:szCs w:val="20"/>
          <w:lang w:eastAsia="pt-BR"/>
        </w:rPr>
        <w:t xml:space="preserve">Art. 260. O leite pasteurizado deve ser transportado em veículos isotérmicos com unidade frigorífica instalada.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23" w:name="art261"/>
      <w:bookmarkEnd w:id="323"/>
      <w:r w:rsidRPr="00FD0CA1">
        <w:rPr>
          <w:rFonts w:ascii="Arial" w:eastAsia="Times New Roman" w:hAnsi="Arial" w:cs="Arial"/>
          <w:color w:val="000000"/>
          <w:sz w:val="20"/>
          <w:szCs w:val="20"/>
          <w:lang w:eastAsia="pt-BR"/>
        </w:rPr>
        <w:t xml:space="preserve">Art. 261. O leite beneficiado, para ser exposto ao consumo como integral, deve apresentar os mesmos requisitos do leite normal, com exceção do teor de sólidos não gordurosos e de sólidos totais, que devem atender ao RTIQ.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24" w:name="art262"/>
      <w:bookmarkEnd w:id="324"/>
      <w:r w:rsidRPr="00FD0CA1">
        <w:rPr>
          <w:rFonts w:ascii="Arial" w:eastAsia="Times New Roman" w:hAnsi="Arial" w:cs="Arial"/>
          <w:strike/>
          <w:color w:val="000000"/>
          <w:sz w:val="20"/>
          <w:szCs w:val="20"/>
          <w:lang w:eastAsia="pt-BR"/>
        </w:rPr>
        <w:lastRenderedPageBreak/>
        <w:t xml:space="preserve">Art. 262. O leite beneficiado, para ser exposto ao consumo como padronizado, semidesnatado ou desnatado, deve satisfazer às exigências do leite normal, com exceção dos teores de gordura, de sólidos não gordurosos e de sólidos totais, que devem atender ao RTIQ.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25" w:name="art262."/>
      <w:bookmarkEnd w:id="325"/>
      <w:r w:rsidRPr="00FD0CA1">
        <w:rPr>
          <w:rFonts w:ascii="Arial" w:eastAsia="Times New Roman" w:hAnsi="Arial" w:cs="Arial"/>
          <w:color w:val="000000"/>
          <w:sz w:val="20"/>
          <w:szCs w:val="20"/>
          <w:lang w:eastAsia="pt-BR"/>
        </w:rPr>
        <w:t xml:space="preserve">Art. 262. O leite beneficiado, para ser exposto ao consumo como semidesnatado ou desnatado, deve satisfazer às exigências do leite normal, com exceção dos teores de gordura, de sólidos não gordurosos e de sólidos totais, que devem atender ao RTIQ. </w:t>
      </w:r>
      <w:hyperlink r:id="rId35"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26" w:name="art263"/>
      <w:bookmarkEnd w:id="326"/>
      <w:r w:rsidRPr="00FD0CA1">
        <w:rPr>
          <w:rFonts w:ascii="Arial" w:eastAsia="Times New Roman" w:hAnsi="Arial" w:cs="Arial"/>
          <w:color w:val="000000"/>
          <w:sz w:val="20"/>
          <w:szCs w:val="20"/>
          <w:lang w:eastAsia="pt-BR"/>
        </w:rPr>
        <w:t xml:space="preserve">Art. 263. Os padrões microbiológicos do leite beneficiado devem atender ao RTIQ.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IV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 INSPEÇÃO INDUSTRIAL E SANITÁRIA DE PRODUTOS DE ABELHAS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27" w:name="art264"/>
      <w:bookmarkEnd w:id="327"/>
      <w:r w:rsidRPr="00FD0CA1">
        <w:rPr>
          <w:rFonts w:ascii="Arial" w:eastAsia="Times New Roman" w:hAnsi="Arial" w:cs="Arial"/>
          <w:color w:val="000000"/>
          <w:sz w:val="20"/>
          <w:szCs w:val="20"/>
          <w:lang w:eastAsia="pt-BR"/>
        </w:rPr>
        <w:t xml:space="preserve">Art. 264. A inspeção de produtos de abelhas e derivados, além das exigências já previstas neste Decreto, abrange a verificação da extração, do acondicionamento, da conservação, do processamento, da armazenagem, da expedição e do transporte dos produtos de abelhas.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28" w:name="art265"/>
      <w:bookmarkEnd w:id="328"/>
      <w:r w:rsidRPr="00FD0CA1">
        <w:rPr>
          <w:rFonts w:ascii="Arial" w:eastAsia="Times New Roman" w:hAnsi="Arial" w:cs="Arial"/>
          <w:color w:val="000000"/>
          <w:sz w:val="20"/>
          <w:szCs w:val="20"/>
          <w:lang w:eastAsia="pt-BR"/>
        </w:rPr>
        <w:t xml:space="preserve">Art. 265. As análises de produtos de abelhas, para sua recepção e seleção no estabelecimento processador, devem abranger as características sensoriais e as análises determinadas em normas complementares, além da pesquisa de indicadores de fraudes que se faça necessária.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Quando detectada qualquer não conformidade nos resultados das análises de seleção da matéria-prima, o estabelecimento receptor será responsável pela destinação adequada do produto, de acordo com o disposto neste Decreto e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29" w:name="art266"/>
      <w:bookmarkEnd w:id="329"/>
      <w:r w:rsidRPr="00FD0CA1">
        <w:rPr>
          <w:rFonts w:ascii="Arial" w:eastAsia="Times New Roman" w:hAnsi="Arial" w:cs="Arial"/>
          <w:color w:val="000000"/>
          <w:sz w:val="20"/>
          <w:szCs w:val="20"/>
          <w:lang w:eastAsia="pt-BR"/>
        </w:rPr>
        <w:t xml:space="preserve">Art. 266. O mel e o mel de abelhas sem ferrão, quando submetidos ao processo de descristalização, pasteurização ou desumidificação, devem respeitar o binômio tempo e temperatura e o disposto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30" w:name="art267"/>
      <w:bookmarkEnd w:id="330"/>
      <w:r w:rsidRPr="00FD0CA1">
        <w:rPr>
          <w:rFonts w:ascii="Arial" w:eastAsia="Times New Roman" w:hAnsi="Arial" w:cs="Arial"/>
          <w:color w:val="000000"/>
          <w:sz w:val="20"/>
          <w:szCs w:val="20"/>
          <w:lang w:eastAsia="pt-BR"/>
        </w:rPr>
        <w:t xml:space="preserve">Art. 267. Os estabelecimentos de produtos de abelhas que recebem matérias-primas de produtores rurais devem manter atualizado o cadastro desses produtores, conforme disposto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 extração da matéria-prima por produtor rural deve ser realizada em local próprio que possibilite os trabalhos de manipulação e acondicionamento da matéria-prima em condições de higiene.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31" w:name="art268"/>
      <w:bookmarkEnd w:id="331"/>
      <w:r w:rsidRPr="00FD0CA1">
        <w:rPr>
          <w:rFonts w:ascii="Arial" w:eastAsia="Times New Roman" w:hAnsi="Arial" w:cs="Arial"/>
          <w:color w:val="000000"/>
          <w:sz w:val="20"/>
          <w:szCs w:val="20"/>
          <w:lang w:eastAsia="pt-BR"/>
        </w:rPr>
        <w:t xml:space="preserve">Art. 268. Os produtos de abelhas sem ferrão devem ser procedentes de criadouros, na forma de meliponários, autorizados pelo órgão ambiental competente.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TÍTULO VI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DOS PADRÕES DE IDENTIDADE E QUALIDADE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DOS ASPECTOS GERAIS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32" w:name="art269"/>
      <w:bookmarkEnd w:id="332"/>
      <w:r w:rsidRPr="00FD0CA1">
        <w:rPr>
          <w:rFonts w:ascii="Arial" w:eastAsia="Times New Roman" w:hAnsi="Arial" w:cs="Arial"/>
          <w:color w:val="000000"/>
          <w:sz w:val="20"/>
          <w:szCs w:val="20"/>
          <w:lang w:eastAsia="pt-BR"/>
        </w:rPr>
        <w:t xml:space="preserve">Art. 269. Para os fins deste Decreto, ingrediente é qualquer substância empregada na fabricação ou na preparação de um produto, incluídos os aditivos alimentares, e que permaneça ao final do processo, </w:t>
      </w:r>
      <w:r w:rsidRPr="00FD0CA1">
        <w:rPr>
          <w:rFonts w:ascii="Arial" w:eastAsia="Times New Roman" w:hAnsi="Arial" w:cs="Arial"/>
          <w:color w:val="000000"/>
          <w:sz w:val="20"/>
          <w:szCs w:val="20"/>
          <w:lang w:eastAsia="pt-BR"/>
        </w:rPr>
        <w:lastRenderedPageBreak/>
        <w:t xml:space="preserve">ainda que de forma modificada, conforme estabelecido em legislação específica e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33" w:name="art270"/>
      <w:bookmarkEnd w:id="333"/>
      <w:r w:rsidRPr="00FD0CA1">
        <w:rPr>
          <w:rFonts w:ascii="Arial" w:eastAsia="Times New Roman" w:hAnsi="Arial" w:cs="Arial"/>
          <w:color w:val="000000"/>
          <w:sz w:val="20"/>
          <w:szCs w:val="20"/>
          <w:lang w:eastAsia="pt-BR"/>
        </w:rPr>
        <w:t xml:space="preserve">Art. 270. A utilização de aditivos ou coadjuvantes de tecnologia deve atender aos limites estabelecidos pelo órgão regulador da saúde e pelo Ministério da Agricultura, Pecuária e Abastecimento, observado o que segue: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o órgão regulador da saúde definirá os aditivos e coadjuvantes de tecnologia autorizados para uso em alimentos e seus limites máximos de adição;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o Departamento de Inspeção de Produtos de Origem Animal estabelecerá, dentre os aditivos e coadjuvantes de tecnologia autorizados para uso em alimentos, aqueles que possam ser utilizados nos produtos de origem animal e seus limites máximos, quando couber.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uso de antissépticos, produtos químicos, extratos e infusões de plantas ou tinturas fica condicionado à aprovação prévia pelo órgão regulador da saúde e à autorização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É proibido o emprego de substâncias que possam ser prejudiciais ou nocivas ao consumidor.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34" w:name="art271"/>
      <w:bookmarkEnd w:id="334"/>
      <w:r w:rsidRPr="00FD0CA1">
        <w:rPr>
          <w:rFonts w:ascii="Arial" w:eastAsia="Times New Roman" w:hAnsi="Arial" w:cs="Arial"/>
          <w:color w:val="000000"/>
          <w:sz w:val="20"/>
          <w:szCs w:val="20"/>
          <w:lang w:eastAsia="pt-BR"/>
        </w:rPr>
        <w:t xml:space="preserve">Art. 271. O sal e seus substitutivos, os condimentos e as especiarias empregados no preparo de produtos de origem animal devem ser isentos de substâncias estranhas à sua composição e devem atender à legislação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É proibido o reaproveitamento de sal, para produtos comestíveis, após seu uso em processos de salga.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35" w:name="art272"/>
      <w:bookmarkEnd w:id="335"/>
      <w:r w:rsidRPr="00FD0CA1">
        <w:rPr>
          <w:rFonts w:ascii="Arial" w:eastAsia="Times New Roman" w:hAnsi="Arial" w:cs="Arial"/>
          <w:color w:val="000000"/>
          <w:sz w:val="20"/>
          <w:szCs w:val="20"/>
          <w:lang w:eastAsia="pt-BR"/>
        </w:rPr>
        <w:t xml:space="preserve">Art. 272. É proibido o emprego de salmouras turvas, sujas, alcalinas, com cheiro amoniacal, fermentadas ou inadequadas por qualquer outra razão.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É permitido o tratamento com vistas à recuperação de salmouras por meio de métodos como filtração por processo contínuo, pasteurização ou pelo uso de substâncias químicas autorizadas pelo órgão competente, desde que não apresentem alterações de suas características originais.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36" w:name="art273"/>
      <w:bookmarkEnd w:id="336"/>
      <w:r w:rsidRPr="00FD0CA1">
        <w:rPr>
          <w:rFonts w:ascii="Arial" w:eastAsia="Times New Roman" w:hAnsi="Arial" w:cs="Arial"/>
          <w:color w:val="000000"/>
          <w:sz w:val="20"/>
          <w:szCs w:val="20"/>
          <w:lang w:eastAsia="pt-BR"/>
        </w:rPr>
        <w:t xml:space="preserve">Art. 273. O Ministério da Agricultura, Pecuária e Abastecimento estabelecerá RTIQ para os produtos de origem animal previstos ou não neste Decreto e estabelecerá regulamentos técnicos específicos para seus respectivos processos de fabricação.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Os RTIQs contemplarão a definição dos produtos, sua tecnologia de obtenção, os ingredientes autorizados, e, no que couber, os parâmetros microbiológicos, físico-químicos, requisitos de rotulagem e outros julgados necessários.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37" w:name="art274"/>
      <w:bookmarkEnd w:id="337"/>
      <w:r w:rsidRPr="00FD0CA1">
        <w:rPr>
          <w:rFonts w:ascii="Arial" w:eastAsia="Times New Roman" w:hAnsi="Arial" w:cs="Arial"/>
          <w:color w:val="000000"/>
          <w:sz w:val="20"/>
          <w:szCs w:val="20"/>
          <w:lang w:eastAsia="pt-BR"/>
        </w:rPr>
        <w:t xml:space="preserve">Art. 274. Os produtos de origem animal devem atender aos parâmetros e aos limites microbiológicos, físico-químicos, de resíduos de produtos de uso veterinário, contaminantes e outros estabelecidos neste Decreto, no RTIQ ou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38" w:name="art275"/>
      <w:bookmarkEnd w:id="338"/>
      <w:r w:rsidRPr="00FD0CA1">
        <w:rPr>
          <w:rFonts w:ascii="Arial" w:eastAsia="Times New Roman" w:hAnsi="Arial" w:cs="Arial"/>
          <w:color w:val="000000"/>
          <w:sz w:val="20"/>
          <w:szCs w:val="20"/>
          <w:lang w:eastAsia="pt-BR"/>
        </w:rPr>
        <w:t xml:space="preserve">Art. 275. Os produtos de origem animal podem ser submetidos ao processo de irradiação em estabelecimentos que estejam devidamente regularizados nos órgãos competentes.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Os procedimentos relativos </w:t>
      </w:r>
      <w:r w:rsidR="009D580D" w:rsidRPr="00FD0CA1">
        <w:rPr>
          <w:rFonts w:ascii="Arial" w:eastAsia="Times New Roman" w:hAnsi="Arial" w:cs="Arial"/>
          <w:color w:val="000000"/>
          <w:sz w:val="20"/>
          <w:szCs w:val="20"/>
          <w:lang w:eastAsia="pt-BR"/>
        </w:rPr>
        <w:t>à</w:t>
      </w:r>
      <w:r w:rsidRPr="00FD0CA1">
        <w:rPr>
          <w:rFonts w:ascii="Arial" w:eastAsia="Times New Roman" w:hAnsi="Arial" w:cs="Arial"/>
          <w:color w:val="000000"/>
          <w:sz w:val="20"/>
          <w:szCs w:val="20"/>
          <w:lang w:eastAsia="pt-BR"/>
        </w:rPr>
        <w:t xml:space="preserve"> rastreabilidade, registro e rotulagem dos produtos, responsabilidade quanto ao tratamento e comercialização serão estabelecidos em normas complementares.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CAPÍTULO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DOS PADRÕES DE IDENTIDADE E QUALIDADE DE CARNES E DERIVADOS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Seção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Das matérias-primas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39" w:name="art276"/>
      <w:bookmarkEnd w:id="339"/>
      <w:r w:rsidRPr="00FD0CA1">
        <w:rPr>
          <w:rFonts w:ascii="Arial" w:eastAsia="Times New Roman" w:hAnsi="Arial" w:cs="Arial"/>
          <w:color w:val="000000"/>
          <w:sz w:val="20"/>
          <w:szCs w:val="20"/>
          <w:lang w:eastAsia="pt-BR"/>
        </w:rPr>
        <w:t xml:space="preserve">Art. 276. Para os fins deste Decreto, carnes são as massas musculares e os demais tecidos que as acompanham, incluída ou não a base óssea correspondente, procedentes das diferentes espécies animais, julgadas aptas para o consumo pela inspeção veterinária oficial.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40" w:name="art277"/>
      <w:bookmarkEnd w:id="340"/>
      <w:r w:rsidRPr="00FD0CA1">
        <w:rPr>
          <w:rFonts w:ascii="Arial" w:eastAsia="Times New Roman" w:hAnsi="Arial" w:cs="Arial"/>
          <w:color w:val="000000"/>
          <w:sz w:val="20"/>
          <w:szCs w:val="20"/>
          <w:lang w:eastAsia="pt-BR"/>
        </w:rPr>
        <w:t xml:space="preserve">Art. 277. Para os fins deste Decreto, carcaças são as massas musculares e os ossos do animal abatido, tecnicamente preparado, desprovido de cabeça, órgãos e vísceras torácicas e abdominais, respeitadas as particularidades de cada espécie, observado ainda: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41" w:name="art277i"/>
      <w:bookmarkEnd w:id="341"/>
      <w:r w:rsidRPr="00FD0CA1">
        <w:rPr>
          <w:rFonts w:ascii="Arial" w:eastAsia="Times New Roman" w:hAnsi="Arial" w:cs="Arial"/>
          <w:strike/>
          <w:color w:val="000000"/>
          <w:sz w:val="20"/>
          <w:szCs w:val="20"/>
          <w:lang w:eastAsia="pt-BR"/>
        </w:rPr>
        <w:t xml:space="preserve">I - nos bovídeos e equídeos a carcaça não inclui pele, patas, rabo, glândula mamária, testículos e vergalho, exceto suas raízes;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42" w:name="art277i."/>
      <w:bookmarkEnd w:id="342"/>
      <w:r w:rsidRPr="00FD0CA1">
        <w:rPr>
          <w:rFonts w:ascii="Arial" w:eastAsia="Times New Roman" w:hAnsi="Arial" w:cs="Arial"/>
          <w:color w:val="000000"/>
          <w:sz w:val="20"/>
          <w:szCs w:val="20"/>
          <w:lang w:eastAsia="pt-BR"/>
        </w:rPr>
        <w:t xml:space="preserve">I - nos bovinos, nos búfalos e nos equídeos a carcaça não inclui pele, patas, rabo, glândula mamária, testículos e vergalho, exceto suas raízes; </w:t>
      </w:r>
      <w:hyperlink r:id="rId36"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nos suídeos a carcaça pode ou não incluir pele, cabeça e pés;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nos ovinos e caprinos a carcaça não inclui pele, patas, glândula mamária, testículos e vergalho, exceto suas raízes, mantido ou não o rabo;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nas aves a carcaça deve ser desprovida de penas, sendo facultativa a retirada de rins, pés, pescoço, cabeça e órgãos reprodutores em aves que não atingiram a maturidade sexual;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nos lagomorfos a carcaça deve ser desprovida de pele, cabeça e patas;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nas ratitas a carcaça deve ser desprovida de pele e pés, sendo facultativa a retirada do pescoço;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nas rãs e nos jacarés as carcaças são desprovidas de pele e patas;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VIII - nos quelônios as carcaças são desprovidas de casco.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É obrigatória a remoção da carne que fica ao redor da lesão do local da sangria, a qual é considerada imprópria para o consumo, respeitadas as particularidades de cada espécie.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43" w:name="art278"/>
      <w:bookmarkEnd w:id="343"/>
      <w:r w:rsidRPr="00FD0CA1">
        <w:rPr>
          <w:rFonts w:ascii="Arial" w:eastAsia="Times New Roman" w:hAnsi="Arial" w:cs="Arial"/>
          <w:color w:val="000000"/>
          <w:sz w:val="20"/>
          <w:szCs w:val="20"/>
          <w:lang w:eastAsia="pt-BR"/>
        </w:rPr>
        <w:t xml:space="preserve">Art. 278. Para os fins deste Decreto, miúdos são os órgãos e as partes de animais de abate julgados aptos para o consumo humano pela inspeção veterinária oficial, conforme especificado abaixo: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nos ruminantes: encéfalo, língua, coração, fígado, rins, rúmen, retículo, omaso, rabo e mocotó;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nos suídeos: língua, fígado, coração, encéfalo, estômago, rins, pés, orelhas, máscara e rabo;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nas aves: fígado, coração e moela sem o revestimento interno;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IV - no pescado: língua, coração, moela, fígado, ovas e bexiga natatória, respeitadas as particularidades de cada espécie;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nos lagomorfos: fígado, coração e rins;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nos equídeos: coração, língua, fígado, rins e estômago.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Podem ser aproveitados para consumo direto, de acordo com os hábitos regionais, tradicionais ou de países importadores, pulmões, baço, medula espinhal, glândula mamária, testículos, lábios, bochechas, cartilagens e outros a serem definidos em normas complementares, desde que não se constituam em materiais especificados de risco.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44" w:name="art279"/>
      <w:bookmarkEnd w:id="344"/>
      <w:r w:rsidRPr="00FD0CA1">
        <w:rPr>
          <w:rFonts w:ascii="Arial" w:eastAsia="Times New Roman" w:hAnsi="Arial" w:cs="Arial"/>
          <w:color w:val="000000"/>
          <w:sz w:val="20"/>
          <w:szCs w:val="20"/>
          <w:lang w:eastAsia="pt-BR"/>
        </w:rPr>
        <w:t xml:space="preserve">Art. 279. Para os fins deste Decreto, produtos de triparia são as vísceras abdominais utilizadas como envoltórios naturais, tais como os intestinos e a bexiga, após receberem os tratamentos tecnológicos específicos.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Podem ainda ser utilizados como envoltórios os estômagos, o peritônio parietal, a serosa do esôfago, o epíplon e a pele de suíno depilada.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Os intestinos utilizados como envoltórios devem ser previamente raspados e lavados, e podem ser conservados por meio de dessecação, salga ou outro processo aprovado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45" w:name="art280"/>
      <w:bookmarkEnd w:id="345"/>
      <w:r w:rsidRPr="00FD0CA1">
        <w:rPr>
          <w:rFonts w:ascii="Arial" w:eastAsia="Times New Roman" w:hAnsi="Arial" w:cs="Arial"/>
          <w:color w:val="000000"/>
          <w:sz w:val="20"/>
          <w:szCs w:val="20"/>
          <w:lang w:eastAsia="pt-BR"/>
        </w:rPr>
        <w:t xml:space="preserve">Art. 280. As carnes e os miúdos utilizados na elaboração de produtos cárneos devem estar livres de gordura, aponeuroses , linfonodos, glândulas, vesícula biliar, saco pericárdico, papilas, cartilagens, ossos, grandes vasos, coágulos, tendões e demais tecidos não considerados aptos ao consumo humano, sem prejuízo de outros critérios definidos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Excetua-se da obrigação de remoção dos ossos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a carne utilizada na elaboração dos produtos cárneos em que a base óssea faça parte de sua caracterização.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46" w:name="art281"/>
      <w:bookmarkEnd w:id="346"/>
      <w:r w:rsidRPr="00FD0CA1">
        <w:rPr>
          <w:rFonts w:ascii="Arial" w:eastAsia="Times New Roman" w:hAnsi="Arial" w:cs="Arial"/>
          <w:color w:val="000000"/>
          <w:sz w:val="20"/>
          <w:szCs w:val="20"/>
          <w:lang w:eastAsia="pt-BR"/>
        </w:rPr>
        <w:t xml:space="preserve">Art. 281. É proibido o uso de intestinos, tonsilas, glândulas salivares, glândulas mamárias, ovários, baço, testículos, linfonodos, nódulos hemolinfáticos e outras glândulas como matéria-prima na composição de produtos cárneos.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47" w:name="art282"/>
      <w:bookmarkEnd w:id="347"/>
      <w:r w:rsidRPr="00FD0CA1">
        <w:rPr>
          <w:rFonts w:ascii="Arial" w:eastAsia="Times New Roman" w:hAnsi="Arial" w:cs="Arial"/>
          <w:color w:val="000000"/>
          <w:sz w:val="20"/>
          <w:szCs w:val="20"/>
          <w:lang w:eastAsia="pt-BR"/>
        </w:rPr>
        <w:t xml:space="preserve">Art. 282. É permitida a utilização de sangue ou suas frações no preparo de produtos cárneos, desde que obtido em condições específicas definidas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É proibido o uso de sangue ou suas frações procedentes de animais que venham a ser destinados a aproveitamento condicional ou que sejam considerados impróprios para o consumo humano.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É proibida a desfibrinação manual do sangue quando destinado à alimentação humana.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Seção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Dos produtos cárneos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48" w:name="art283"/>
      <w:bookmarkEnd w:id="348"/>
      <w:r w:rsidRPr="00FD0CA1">
        <w:rPr>
          <w:rFonts w:ascii="Arial" w:eastAsia="Times New Roman" w:hAnsi="Arial" w:cs="Arial"/>
          <w:color w:val="000000"/>
          <w:sz w:val="20"/>
          <w:szCs w:val="20"/>
          <w:lang w:eastAsia="pt-BR"/>
        </w:rPr>
        <w:t xml:space="preserve">Art. 283. Para os fins deste Decreto, produtos cárneos são aqueles obtidos de carnes, de miúdos e de partes comestíveis das diferentes espécies animais, com as propriedades originais das matérias-primas modificadas por meio de tratamento físico, químico ou biológico, ou ainda pela combinação destes métodos em processos que podem envolver a adição de ingredientes, aditivos ou coadjuvantes de tecnologia.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49" w:name="art284"/>
      <w:bookmarkEnd w:id="349"/>
      <w:r w:rsidRPr="00FD0CA1">
        <w:rPr>
          <w:rFonts w:ascii="Arial" w:eastAsia="Times New Roman" w:hAnsi="Arial" w:cs="Arial"/>
          <w:color w:val="000000"/>
          <w:sz w:val="20"/>
          <w:szCs w:val="20"/>
          <w:lang w:eastAsia="pt-BR"/>
        </w:rPr>
        <w:lastRenderedPageBreak/>
        <w:t xml:space="preserve">Art. 284. Para os fins deste Decreto, toucinho é o panículo adiposo adjacente à pele dos suínos cuja designação é definida pelo processo tecnológico aplicado para sua conservação.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50" w:name="art285"/>
      <w:bookmarkEnd w:id="350"/>
      <w:r w:rsidRPr="00FD0CA1">
        <w:rPr>
          <w:rFonts w:ascii="Arial" w:eastAsia="Times New Roman" w:hAnsi="Arial" w:cs="Arial"/>
          <w:color w:val="000000"/>
          <w:sz w:val="20"/>
          <w:szCs w:val="20"/>
          <w:lang w:eastAsia="pt-BR"/>
        </w:rPr>
        <w:t xml:space="preserve">Art. 285. Para os fins deste Decreto, unto fresco ou gordura suína em rama é a gordura cavitária dos suínos, tais como as porções adiposas do mesentério visceral, do envoltório dos rins e de outras vísceras prensadas.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51" w:name="art286"/>
      <w:bookmarkEnd w:id="351"/>
      <w:r w:rsidRPr="00FD0CA1">
        <w:rPr>
          <w:rFonts w:ascii="Arial" w:eastAsia="Times New Roman" w:hAnsi="Arial" w:cs="Arial"/>
          <w:color w:val="000000"/>
          <w:sz w:val="20"/>
          <w:szCs w:val="20"/>
          <w:lang w:eastAsia="pt-BR"/>
        </w:rPr>
        <w:t xml:space="preserve">Art. 286. Para os fins deste Decreto, carne mecanicamente separada é o produto obtido da remoção da carne dos ossos que a sustentam, após a desossa de carcaças de aves, de bovinos, de suínos ou de outras espécies autorizadas pelo Ministério da Agricultura, Pecuária e Abastecimento, utilizados meios mecânicos que provocam a perda ou modificação da estrutura das fibras musculares.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52" w:name="art287"/>
      <w:bookmarkEnd w:id="352"/>
      <w:r w:rsidRPr="00FD0CA1">
        <w:rPr>
          <w:rFonts w:ascii="Arial" w:eastAsia="Times New Roman" w:hAnsi="Arial" w:cs="Arial"/>
          <w:color w:val="000000"/>
          <w:sz w:val="20"/>
          <w:szCs w:val="20"/>
          <w:lang w:eastAsia="pt-BR"/>
        </w:rPr>
        <w:t xml:space="preserve">Art. 287. Para os fins deste Decreto, carne temperada, seguida da especificação que couber, é o produto cárneo obtido dos cortes ou de carnes das diferentes espécies animais, condimentado, com adição ou não de ingredientes.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53" w:name="art288"/>
      <w:bookmarkEnd w:id="353"/>
      <w:r w:rsidRPr="00FD0CA1">
        <w:rPr>
          <w:rFonts w:ascii="Arial" w:eastAsia="Times New Roman" w:hAnsi="Arial" w:cs="Arial"/>
          <w:color w:val="000000"/>
          <w:sz w:val="20"/>
          <w:szCs w:val="20"/>
          <w:lang w:eastAsia="pt-BR"/>
        </w:rPr>
        <w:t xml:space="preserve">Art. 288. Para os fins deste Decreto, embutidos são os produtos cárneos elaborados com carne ou com órgãos comestíveis, curados ou não, condimentados, cozidos ou não, defumados e dessecados ou não, tendo como envoltório a tripa, a bexiga ou outra membrana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As tripas e as membranas animais empregadas como envoltórios devem estar rigorosamente limpas e sofrer outra lavagem, imediatamente antes de seu uso.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É permitido o emprego de envoltórios artificiais, desde que previamente aprovados pelo órgão regulador da saúde.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54" w:name="art289"/>
      <w:bookmarkEnd w:id="354"/>
      <w:r w:rsidRPr="00FD0CA1">
        <w:rPr>
          <w:rFonts w:ascii="Arial" w:eastAsia="Times New Roman" w:hAnsi="Arial" w:cs="Arial"/>
          <w:color w:val="000000"/>
          <w:sz w:val="20"/>
          <w:szCs w:val="20"/>
          <w:lang w:eastAsia="pt-BR"/>
        </w:rPr>
        <w:t xml:space="preserve">Art. 289. Para os fins deste Decreto, defumados são os produtos cárneos que, após o processo de cura, são submetidos à defumação, para lhes dar cheiro e sabor característicos, além de um maior prazo de vida comercial por desidratação parcial.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É permitida a defumação a quente ou a frio.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 defumação deve ser feita em estufas construídas para essa finalidade e realizada com a queima de madeiras não resinosas, secas e duras.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55" w:name="art290"/>
      <w:bookmarkEnd w:id="355"/>
      <w:r w:rsidRPr="00FD0CA1">
        <w:rPr>
          <w:rFonts w:ascii="Arial" w:eastAsia="Times New Roman" w:hAnsi="Arial" w:cs="Arial"/>
          <w:color w:val="000000"/>
          <w:sz w:val="20"/>
          <w:szCs w:val="20"/>
          <w:lang w:eastAsia="pt-BR"/>
        </w:rPr>
        <w:t xml:space="preserve">Art. 290. Para os fins deste Decreto, carne cozida, seguida da especificação que couber, é o produto cárneo obtido de carne das diferentes espécies animais, desossada ou não, com adição ou não de ingredientes, e submetida a processo térmico específico.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56" w:name="art291"/>
      <w:bookmarkEnd w:id="356"/>
      <w:r w:rsidRPr="00FD0CA1">
        <w:rPr>
          <w:rFonts w:ascii="Arial" w:eastAsia="Times New Roman" w:hAnsi="Arial" w:cs="Arial"/>
          <w:color w:val="000000"/>
          <w:sz w:val="20"/>
          <w:szCs w:val="20"/>
          <w:lang w:eastAsia="pt-BR"/>
        </w:rPr>
        <w:t xml:space="preserve">Art. 291. Para os fins deste Decreto, desidratados são os produtos cárneos obtidos pela desidratação da carne fragmentada ou de miúdos das diferentes espécies animais, cozidos ou não, com adição ou não de ingredientes, dessecados por meio de processo tecnológico específico.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57" w:name="art292"/>
      <w:bookmarkEnd w:id="357"/>
      <w:r w:rsidRPr="00FD0CA1">
        <w:rPr>
          <w:rFonts w:ascii="Arial" w:eastAsia="Times New Roman" w:hAnsi="Arial" w:cs="Arial"/>
          <w:color w:val="000000"/>
          <w:sz w:val="20"/>
          <w:szCs w:val="20"/>
          <w:lang w:eastAsia="pt-BR"/>
        </w:rPr>
        <w:t xml:space="preserve">Art. 292. Para os fins deste Decreto, esterilizados são os produtos cárneos obtidos a partir de carnes ou de miúdos das diferentes espécies animais, com adição ou não de ingredientes, embalados hermeticamente e submetidos à esterilização comercial.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58" w:name="art293"/>
      <w:bookmarkEnd w:id="358"/>
      <w:r w:rsidRPr="00FD0CA1">
        <w:rPr>
          <w:rFonts w:ascii="Arial" w:eastAsia="Times New Roman" w:hAnsi="Arial" w:cs="Arial"/>
          <w:color w:val="000000"/>
          <w:sz w:val="20"/>
          <w:szCs w:val="20"/>
          <w:lang w:eastAsia="pt-BR"/>
        </w:rPr>
        <w:t xml:space="preserve">Art. 293. Para os fins deste Decreto, produtos gordurosos comestíveis, segundo a espécie animal da qual procedem, são os que resultam do processamento ou do aproveitamento de tecidos de animais, por fusão ou por outros processos tecnológicos específicos, com adição ou não de ingredientes.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Quando os produtos gordurosos se apresentarem em estado líquido, devem ser denominados óleos.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59" w:name="art294"/>
      <w:bookmarkEnd w:id="359"/>
      <w:r w:rsidRPr="00FD0CA1">
        <w:rPr>
          <w:rFonts w:ascii="Arial" w:eastAsia="Times New Roman" w:hAnsi="Arial" w:cs="Arial"/>
          <w:color w:val="000000"/>
          <w:sz w:val="20"/>
          <w:szCs w:val="20"/>
          <w:lang w:eastAsia="pt-BR"/>
        </w:rPr>
        <w:lastRenderedPageBreak/>
        <w:t xml:space="preserve">Art. 294. Para os fins deste Decreto, almôndega é o produto cárneo obtido a partir de carne moída de uma ou mais espécies animais, moldado na forma arredondada, com adição ou não de ingredientes, e submetido a processo tecnológico específico.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60" w:name="art295"/>
      <w:bookmarkEnd w:id="360"/>
      <w:r w:rsidRPr="00FD0CA1">
        <w:rPr>
          <w:rFonts w:ascii="Arial" w:eastAsia="Times New Roman" w:hAnsi="Arial" w:cs="Arial"/>
          <w:color w:val="000000"/>
          <w:sz w:val="20"/>
          <w:szCs w:val="20"/>
          <w:lang w:eastAsia="pt-BR"/>
        </w:rPr>
        <w:t xml:space="preserve">Art. 295. Para os fins deste Decreto, hambúrguer é o produto cárneo obtido de carne moída das diferentes espécies animais, com adição ou não de ingredientes, moldado na forma de disco ou na forma oval e submetido a processo tecnológico específico.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61" w:name="art296"/>
      <w:bookmarkEnd w:id="361"/>
      <w:r w:rsidRPr="00FD0CA1">
        <w:rPr>
          <w:rFonts w:ascii="Arial" w:eastAsia="Times New Roman" w:hAnsi="Arial" w:cs="Arial"/>
          <w:color w:val="000000"/>
          <w:sz w:val="20"/>
          <w:szCs w:val="20"/>
          <w:lang w:eastAsia="pt-BR"/>
        </w:rPr>
        <w:t xml:space="preserve">Art. 296. Para os fins deste Decreto, quibe é o produto cárneo obtido de carne bovina ou ovina moída, com adição de trigo integral, moldado e acrescido de ingredientes.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É facultada a utilização de carnes de outras espécies animais na elaboração do quibe, mediante declaração em sua denominação de venda.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62" w:name="art297"/>
      <w:bookmarkEnd w:id="362"/>
      <w:r w:rsidRPr="00FD0CA1">
        <w:rPr>
          <w:rFonts w:ascii="Arial" w:eastAsia="Times New Roman" w:hAnsi="Arial" w:cs="Arial"/>
          <w:color w:val="000000"/>
          <w:sz w:val="20"/>
          <w:szCs w:val="20"/>
          <w:lang w:eastAsia="pt-BR"/>
        </w:rPr>
        <w:t xml:space="preserve">Art. 297. Para os fins deste Decreto, linguiça é o produto cárneo obtido de carnes cominuídas das diferentes espécies animais, condimentado, com adição ou não de ingredientes, embutido em envoltório natural ou artificial e submetido a processo tecnológico específico.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63" w:name="art298"/>
      <w:bookmarkEnd w:id="363"/>
      <w:r w:rsidRPr="00FD0CA1">
        <w:rPr>
          <w:rFonts w:ascii="Arial" w:eastAsia="Times New Roman" w:hAnsi="Arial" w:cs="Arial"/>
          <w:color w:val="000000"/>
          <w:sz w:val="20"/>
          <w:szCs w:val="20"/>
          <w:lang w:eastAsia="pt-BR"/>
        </w:rPr>
        <w:t xml:space="preserve">Art. 298. Para os fins deste Decreto, morcela é o produto cárneo embutido elaborado principalmente a partir do sangue, com adição de toucinho moído ou não, condimentado e cozido.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64" w:name="art299"/>
      <w:bookmarkEnd w:id="364"/>
      <w:r w:rsidRPr="00FD0CA1">
        <w:rPr>
          <w:rFonts w:ascii="Arial" w:eastAsia="Times New Roman" w:hAnsi="Arial" w:cs="Arial"/>
          <w:color w:val="000000"/>
          <w:sz w:val="20"/>
          <w:szCs w:val="20"/>
          <w:lang w:eastAsia="pt-BR"/>
        </w:rPr>
        <w:t xml:space="preserve">Art. 299. Para os fins deste Decreto, mortadela é o produto cárneo obtido da emulsão de carnes de diferentes espécies animais, com adição ou não de toucinho, de pele, de miúdos e de partes animais comestíveis, de ingredientes e de condimentos específicos, embutido em envoltório natural ou artificial de calibre próprio em diferentes formas, e submetido a processo térmico característico.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65" w:name="art300"/>
      <w:bookmarkEnd w:id="365"/>
      <w:r w:rsidRPr="00FD0CA1">
        <w:rPr>
          <w:rFonts w:ascii="Arial" w:eastAsia="Times New Roman" w:hAnsi="Arial" w:cs="Arial"/>
          <w:color w:val="000000"/>
          <w:sz w:val="20"/>
          <w:szCs w:val="20"/>
          <w:lang w:eastAsia="pt-BR"/>
        </w:rPr>
        <w:t xml:space="preserve">Art. 300. Para os fins deste Decreto, salsicha é o produto cárneo obtido da emulsão de carne de uma ou mais espécies de animais, com adição ou não de gordura, de pele, de miúdos e de partes animais comestíveis, com adição de ingredientes e de condimentos específicos, embutido em envoltório natural ou artificial de calibre próprio, e submetido a processo térmico característico.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66" w:name="art301"/>
      <w:bookmarkEnd w:id="366"/>
      <w:r w:rsidRPr="00FD0CA1">
        <w:rPr>
          <w:rFonts w:ascii="Arial" w:eastAsia="Times New Roman" w:hAnsi="Arial" w:cs="Arial"/>
          <w:color w:val="000000"/>
          <w:sz w:val="20"/>
          <w:szCs w:val="20"/>
          <w:lang w:eastAsia="pt-BR"/>
        </w:rPr>
        <w:t xml:space="preserve">Art. 301. Para os fins deste Decreto, presunto é o produto cárneo obtido exclusivamente do pernil suíno, curado, defumado ou não, desossado ou não, com adição ou não de ingredientes, e submetido a processo tecnológico adequado.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É facultada a elaboração do produto com carnes do membro posterior de outras espécies animais, mediante declaração em sua denominação de venda.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67" w:name="art302"/>
      <w:bookmarkEnd w:id="367"/>
      <w:r w:rsidRPr="00FD0CA1">
        <w:rPr>
          <w:rFonts w:ascii="Arial" w:eastAsia="Times New Roman" w:hAnsi="Arial" w:cs="Arial"/>
          <w:color w:val="000000"/>
          <w:sz w:val="20"/>
          <w:szCs w:val="20"/>
          <w:lang w:eastAsia="pt-BR"/>
        </w:rPr>
        <w:t xml:space="preserve">Art. 302. Para os fins deste Decreto, apresuntado é o produto cárneo obtido a partir de recortes ou cortes das massas musculares dos membros anteriores ou posteriores de suínos, transformados em massa, condimentado, com adição de ingredientes e submetido a processo térmico específico.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68" w:name="art303"/>
      <w:bookmarkEnd w:id="368"/>
      <w:r w:rsidRPr="00FD0CA1">
        <w:rPr>
          <w:rFonts w:ascii="Arial" w:eastAsia="Times New Roman" w:hAnsi="Arial" w:cs="Arial"/>
          <w:color w:val="000000"/>
          <w:sz w:val="20"/>
          <w:szCs w:val="20"/>
          <w:lang w:eastAsia="pt-BR"/>
        </w:rPr>
        <w:t xml:space="preserve">Art. 303. Para os fins deste Decreto, fiambre é o produto cárneo obtido de carne de uma ou mais espécies animais, com adição ou não de miúdos e partes animais comestíveis, transformados em massa, condimentado, com adição de ingredientes e submetido a processo térmico específico.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69" w:name="art304"/>
      <w:bookmarkEnd w:id="369"/>
      <w:r w:rsidRPr="00FD0CA1">
        <w:rPr>
          <w:rFonts w:ascii="Arial" w:eastAsia="Times New Roman" w:hAnsi="Arial" w:cs="Arial"/>
          <w:color w:val="000000"/>
          <w:sz w:val="20"/>
          <w:szCs w:val="20"/>
          <w:lang w:eastAsia="pt-BR"/>
        </w:rPr>
        <w:t xml:space="preserve">Art. 304. Para os fins deste Decreto, salame é o produto cárneo obtido de carne suína e de toucinho, com adição ou não de carne bovina ou de outros ingredientes, condimentado, embutido em envoltórios naturais ou artificiais, curado, fermentado, maturado, defumado ou não, e dessecado.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70" w:name="art305"/>
      <w:bookmarkEnd w:id="370"/>
      <w:r w:rsidRPr="00FD0CA1">
        <w:rPr>
          <w:rFonts w:ascii="Arial" w:eastAsia="Times New Roman" w:hAnsi="Arial" w:cs="Arial"/>
          <w:color w:val="000000"/>
          <w:sz w:val="20"/>
          <w:szCs w:val="20"/>
          <w:lang w:eastAsia="pt-BR"/>
        </w:rPr>
        <w:t xml:space="preserve">Art. 305. Para os fins deste Decreto, </w:t>
      </w:r>
      <w:r w:rsidRPr="00FD0CA1">
        <w:rPr>
          <w:rFonts w:ascii="Arial" w:eastAsia="Times New Roman" w:hAnsi="Arial" w:cs="Arial"/>
          <w:b/>
          <w:bCs/>
          <w:color w:val="000000"/>
          <w:sz w:val="20"/>
          <w:szCs w:val="20"/>
          <w:lang w:eastAsia="pt-BR"/>
        </w:rPr>
        <w:t xml:space="preserve">pepperoni </w:t>
      </w:r>
      <w:r w:rsidRPr="00FD0CA1">
        <w:rPr>
          <w:rFonts w:ascii="Arial" w:eastAsia="Times New Roman" w:hAnsi="Arial" w:cs="Arial"/>
          <w:color w:val="000000"/>
          <w:sz w:val="20"/>
          <w:szCs w:val="20"/>
          <w:lang w:eastAsia="pt-BR"/>
        </w:rPr>
        <w:t xml:space="preserve">é o produto cárneo elaborado de carne suína e de toucinho cominuídos, com adição ou não de carne bovina ou de outros ingredientes, condimentado, </w:t>
      </w:r>
      <w:r w:rsidRPr="00FD0CA1">
        <w:rPr>
          <w:rFonts w:ascii="Arial" w:eastAsia="Times New Roman" w:hAnsi="Arial" w:cs="Arial"/>
          <w:color w:val="000000"/>
          <w:sz w:val="20"/>
          <w:szCs w:val="20"/>
          <w:lang w:eastAsia="pt-BR"/>
        </w:rPr>
        <w:lastRenderedPageBreak/>
        <w:t xml:space="preserve">embutido em envoltórios naturais ou artificiais, curado, apimentado, fermentado, maturado, dessecado, defumado ou não.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71" w:name="art306"/>
      <w:bookmarkEnd w:id="371"/>
      <w:r w:rsidRPr="00FD0CA1">
        <w:rPr>
          <w:rFonts w:ascii="Arial" w:eastAsia="Times New Roman" w:hAnsi="Arial" w:cs="Arial"/>
          <w:color w:val="000000"/>
          <w:sz w:val="20"/>
          <w:szCs w:val="20"/>
          <w:lang w:eastAsia="pt-BR"/>
        </w:rPr>
        <w:t xml:space="preserve">Art. 306. Para os fins deste Decreto, copa é o produto cárneo obtido do corte íntegro da carcaça suína denominado de nuca ou sobrepaleta, condimentado, curado, com adição ou não de ingredientes, maturado, dessecado, defumado ou não.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72" w:name="art307"/>
      <w:bookmarkEnd w:id="372"/>
      <w:r w:rsidRPr="00FD0CA1">
        <w:rPr>
          <w:rFonts w:ascii="Arial" w:eastAsia="Times New Roman" w:hAnsi="Arial" w:cs="Arial"/>
          <w:color w:val="000000"/>
          <w:sz w:val="20"/>
          <w:szCs w:val="20"/>
          <w:lang w:eastAsia="pt-BR"/>
        </w:rPr>
        <w:t xml:space="preserve">Art. 307. Para os fins deste Decreto, lombo é o produto cárneo obtido do corte da região lombar dos suídeos, dos ovinos ou caprinos, condimentado, com adição de ingredientes, salgado ou não, curado ou não, e defumado ou não.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73" w:name="art308"/>
      <w:bookmarkEnd w:id="373"/>
      <w:r w:rsidRPr="00FD0CA1">
        <w:rPr>
          <w:rFonts w:ascii="Arial" w:eastAsia="Times New Roman" w:hAnsi="Arial" w:cs="Arial"/>
          <w:color w:val="000000"/>
          <w:sz w:val="20"/>
          <w:szCs w:val="20"/>
          <w:lang w:eastAsia="pt-BR"/>
        </w:rPr>
        <w:t xml:space="preserve">Art. 308. Para os fins deste Decreto, </w:t>
      </w:r>
      <w:r w:rsidRPr="00FD0CA1">
        <w:rPr>
          <w:rFonts w:ascii="Arial" w:eastAsia="Times New Roman" w:hAnsi="Arial" w:cs="Arial"/>
          <w:b/>
          <w:bCs/>
          <w:color w:val="000000"/>
          <w:sz w:val="20"/>
          <w:szCs w:val="20"/>
          <w:lang w:eastAsia="pt-BR"/>
        </w:rPr>
        <w:t xml:space="preserve">bacon </w:t>
      </w:r>
      <w:r w:rsidRPr="00FD0CA1">
        <w:rPr>
          <w:rFonts w:ascii="Arial" w:eastAsia="Times New Roman" w:hAnsi="Arial" w:cs="Arial"/>
          <w:color w:val="000000"/>
          <w:sz w:val="20"/>
          <w:szCs w:val="20"/>
          <w:lang w:eastAsia="pt-BR"/>
        </w:rPr>
        <w:t xml:space="preserve">é o produto cárneo obtido do corte da parede tóraco-abdominal de suínos, que vai do esterno ao púbis, com ou sem costela, com ou sem pele, com adição de ingredientes, curado e defumado.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74" w:name="art309"/>
      <w:bookmarkEnd w:id="374"/>
      <w:r w:rsidRPr="00FD0CA1">
        <w:rPr>
          <w:rFonts w:ascii="Arial" w:eastAsia="Times New Roman" w:hAnsi="Arial" w:cs="Arial"/>
          <w:color w:val="000000"/>
          <w:sz w:val="20"/>
          <w:szCs w:val="20"/>
          <w:lang w:eastAsia="pt-BR"/>
        </w:rPr>
        <w:t xml:space="preserve">Art. 309. Para os fins deste Decreto, pasta ou patê é o produto cárneo obtido a partir de carnes, de miúdos das diferentes espécies animais ou de produtos cárneos, transformados em pasta, com adição de ingredientes e submetido a processo térmico específico.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75" w:name="art310"/>
      <w:bookmarkEnd w:id="375"/>
      <w:r w:rsidRPr="00FD0CA1">
        <w:rPr>
          <w:rFonts w:ascii="Arial" w:eastAsia="Times New Roman" w:hAnsi="Arial" w:cs="Arial"/>
          <w:color w:val="000000"/>
          <w:sz w:val="20"/>
          <w:szCs w:val="20"/>
          <w:lang w:eastAsia="pt-BR"/>
        </w:rPr>
        <w:t xml:space="preserve">Art. 310. Para os fins deste Decreto, caldo de carne é o produto líquido resultante do cozimento de carnes, filtrado, esterilizado e envasado.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caldo de carne concentrado, mas ainda fluído, deve ser designado como extrato fluído de carne.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 caldo de carne concentrado até a consistência pastosa deve ser designado como extrato de carne, e quando condimentado, deve ser designado como extrato de carne com temperos.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76" w:name="art311"/>
      <w:bookmarkEnd w:id="376"/>
      <w:r w:rsidRPr="00FD0CA1">
        <w:rPr>
          <w:rFonts w:ascii="Arial" w:eastAsia="Times New Roman" w:hAnsi="Arial" w:cs="Arial"/>
          <w:color w:val="000000"/>
          <w:sz w:val="20"/>
          <w:szCs w:val="20"/>
          <w:lang w:eastAsia="pt-BR"/>
        </w:rPr>
        <w:t xml:space="preserve">Art. 311. Para os fins deste Decreto, charque é o produto cárneo obtido de carne bovina, com adição de sal e submetido a processo de dessecação.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É facultada a utilização de carnes de outras espécies animais na elaboração do charque, mediante declaração em sua denominação de venda.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77" w:name="art312"/>
      <w:bookmarkEnd w:id="377"/>
      <w:r w:rsidRPr="00FD0CA1">
        <w:rPr>
          <w:rFonts w:ascii="Arial" w:eastAsia="Times New Roman" w:hAnsi="Arial" w:cs="Arial"/>
          <w:color w:val="000000"/>
          <w:sz w:val="20"/>
          <w:szCs w:val="20"/>
          <w:lang w:eastAsia="pt-BR"/>
        </w:rPr>
        <w:t xml:space="preserve">Art. 312. Para os fins deste Decreto, carne bovina salgada curada dessecada ou </w:t>
      </w:r>
      <w:r w:rsidRPr="00FD0CA1">
        <w:rPr>
          <w:rFonts w:ascii="Arial" w:eastAsia="Times New Roman" w:hAnsi="Arial" w:cs="Arial"/>
          <w:b/>
          <w:bCs/>
          <w:color w:val="000000"/>
          <w:sz w:val="20"/>
          <w:szCs w:val="20"/>
          <w:lang w:eastAsia="pt-BR"/>
        </w:rPr>
        <w:t xml:space="preserve">jerked beef </w:t>
      </w:r>
      <w:r w:rsidRPr="00FD0CA1">
        <w:rPr>
          <w:rFonts w:ascii="Arial" w:eastAsia="Times New Roman" w:hAnsi="Arial" w:cs="Arial"/>
          <w:color w:val="000000"/>
          <w:sz w:val="20"/>
          <w:szCs w:val="20"/>
          <w:lang w:eastAsia="pt-BR"/>
        </w:rPr>
        <w:t xml:space="preserve">é o produto cárneo obtido de carne bovina, com adição de sal e de agentes de cura, submetido a processo de dessecação.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78" w:name="art313"/>
      <w:bookmarkEnd w:id="378"/>
      <w:r w:rsidRPr="00FD0CA1">
        <w:rPr>
          <w:rFonts w:ascii="Arial" w:eastAsia="Times New Roman" w:hAnsi="Arial" w:cs="Arial"/>
          <w:color w:val="000000"/>
          <w:sz w:val="20"/>
          <w:szCs w:val="20"/>
          <w:lang w:eastAsia="pt-BR"/>
        </w:rPr>
        <w:t xml:space="preserve">Art. 313. Para os fins deste Decreto, gelatina é o produto obtido por meio de hidrólise térmica, química ou enzimática, ou a combinação desses processos, da proteína colagênica presente nas cartilagens, nos tendões, nas peles, </w:t>
      </w:r>
      <w:r w:rsidRPr="00FD0CA1">
        <w:rPr>
          <w:rFonts w:ascii="Arial" w:eastAsia="Times New Roman" w:hAnsi="Arial" w:cs="Arial"/>
          <w:color w:val="000000"/>
          <w:sz w:val="18"/>
          <w:szCs w:val="18"/>
          <w:lang w:eastAsia="pt-BR"/>
        </w:rPr>
        <w:t xml:space="preserve">nas aparas ou nos ossos </w:t>
      </w:r>
      <w:r w:rsidRPr="00FD0CA1">
        <w:rPr>
          <w:rFonts w:ascii="Arial" w:eastAsia="Times New Roman" w:hAnsi="Arial" w:cs="Arial"/>
          <w:color w:val="000000"/>
          <w:sz w:val="20"/>
          <w:szCs w:val="20"/>
          <w:lang w:eastAsia="pt-BR"/>
        </w:rPr>
        <w:t xml:space="preserve">das diferentes espécies animais, seguida de purificação, filtração e esterilização, concentrado e seco,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Quando houver a hidrólise completa das proteínas colagênicas, de modo que o produto perca seu poder de gelificação, ele será designado como gelatina hidrolisada.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No preparo da gelatina é permitido apenas o uso de matérias-primas procedentes de animais que não tenham sofrido qualquer restrição pela inspeção oficial.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79" w:name="art314"/>
      <w:bookmarkEnd w:id="379"/>
      <w:r w:rsidRPr="00FD0CA1">
        <w:rPr>
          <w:rFonts w:ascii="Arial" w:eastAsia="Times New Roman" w:hAnsi="Arial" w:cs="Arial"/>
          <w:color w:val="000000"/>
          <w:sz w:val="20"/>
          <w:szCs w:val="20"/>
          <w:lang w:eastAsia="pt-BR"/>
        </w:rPr>
        <w:t xml:space="preserve">Art. 314. Para os fins deste Decreto, banha é o produto obtido pela fusão de tecidos adiposos frescos de suídeos, com adição ou não de aditivos e de coadjuvantes de tecnologia.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80" w:name="art315"/>
      <w:bookmarkEnd w:id="380"/>
      <w:r w:rsidRPr="00FD0CA1">
        <w:rPr>
          <w:rFonts w:ascii="Arial" w:eastAsia="Times New Roman" w:hAnsi="Arial" w:cs="Arial"/>
          <w:color w:val="000000"/>
          <w:sz w:val="20"/>
          <w:szCs w:val="20"/>
          <w:lang w:eastAsia="pt-BR"/>
        </w:rPr>
        <w:lastRenderedPageBreak/>
        <w:t xml:space="preserve">Art. 315. Os produtos cárneos de características ou natureza idênticas, fabricados com diferentes composições, podem ser classificados e diferenciados por sua qualidade em seus respectivos RTIQs, com base em um ou mais dos seguintes critérios: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teores de proteína total, de proteína cárnea, de umidade e de gordura no produto acabado;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quantidade e qualidade da matéria-prima cárnea utilizada;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adição ou não de miúdos ou de partes comestíveis de diferentes espécies animais e respectivas quantidades;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utilização ou não de proteínas não cárneas ou de produtos vegetais e respectivas quantidades;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outros parâmetros previstos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81" w:name="art316"/>
      <w:bookmarkEnd w:id="381"/>
      <w:r w:rsidRPr="00FD0CA1">
        <w:rPr>
          <w:rFonts w:ascii="Arial" w:eastAsia="Times New Roman" w:hAnsi="Arial" w:cs="Arial"/>
          <w:color w:val="000000"/>
          <w:sz w:val="20"/>
          <w:szCs w:val="20"/>
          <w:lang w:eastAsia="pt-BR"/>
        </w:rPr>
        <w:t xml:space="preserve">Art. 316. É permitida a adição, nos limites fixados, de água ou de gelo aos produtos cárneos com o objetivo de facilitar a trituração e a homogeneização da massa, ou para outras finalidades tecnológicas, quando prevista neste Decreto e em normas complementares, ou mediante aprovação do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82" w:name="art317"/>
      <w:bookmarkEnd w:id="382"/>
      <w:r w:rsidRPr="00FD0CA1">
        <w:rPr>
          <w:rFonts w:ascii="Arial" w:eastAsia="Times New Roman" w:hAnsi="Arial" w:cs="Arial"/>
          <w:color w:val="000000"/>
          <w:sz w:val="20"/>
          <w:szCs w:val="20"/>
          <w:lang w:eastAsia="pt-BR"/>
        </w:rPr>
        <w:t xml:space="preserve">Art. 317. É permitida a adição, nos limites fixados, de amido ou de fécula, de ingredientes vegetais e de proteínas não cárneas aos produtos cárneos quando prevista neste Decreto e em normas complementares, ou mediante aprovação do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83" w:name="art318"/>
      <w:bookmarkEnd w:id="383"/>
      <w:r w:rsidRPr="00FD0CA1">
        <w:rPr>
          <w:rFonts w:ascii="Arial" w:eastAsia="Times New Roman" w:hAnsi="Arial" w:cs="Arial"/>
          <w:color w:val="000000"/>
          <w:sz w:val="20"/>
          <w:szCs w:val="20"/>
          <w:lang w:eastAsia="pt-BR"/>
        </w:rPr>
        <w:t xml:space="preserve">Art. 318. Os produtos cárneos cozidos que necessitam ser mantidos sob refrigeração devem ser resfriados logo após o processamento térmico, em tempo e temperatura que preservem sua inocuidade.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Produtos cárneos cozidos conservados em temperatura ambiente devem atender às especificações fixadas pelo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84" w:name="art319"/>
      <w:bookmarkEnd w:id="384"/>
      <w:r w:rsidRPr="00FD0CA1">
        <w:rPr>
          <w:rFonts w:ascii="Arial" w:eastAsia="Times New Roman" w:hAnsi="Arial" w:cs="Arial"/>
          <w:color w:val="000000"/>
          <w:sz w:val="20"/>
          <w:szCs w:val="20"/>
          <w:lang w:eastAsia="pt-BR"/>
        </w:rPr>
        <w:t xml:space="preserve">Art. 319. Todos os produtos cárneos esterilizados devem ser submetidos a processo térmico em no máximo duas horas após o fechamento das embalagens.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Quando depois da esterilização forem identificadas embalagens mal fechadas ou defeituosas, estas podem, conforme o caso, ser reparadas, e seu conteúdo reaproveitado, nas seguintes condições: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quando a reparação e a nova esterilização forem efetuadas nas primeiras seis horas que se seguirem à verificação do defeito;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quando o defeito for verificado no final da produção e as embalagens forem conservadas em câmaras frigoríficas em temperatura não superior a 1ºC (um grau Celsius), devendo ser realizado novo envase no dia subsequente, seguido de esterilização.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Quando não for realizada nova esterilização, de acordo com os incisos I ou II do § 1º, o conteúdo das embalagens deve ser considerado impróprio para o consumo.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85" w:name="art320"/>
      <w:bookmarkEnd w:id="385"/>
      <w:r w:rsidRPr="00FD0CA1">
        <w:rPr>
          <w:rFonts w:ascii="Arial" w:eastAsia="Times New Roman" w:hAnsi="Arial" w:cs="Arial"/>
          <w:color w:val="000000"/>
          <w:sz w:val="20"/>
          <w:szCs w:val="20"/>
          <w:lang w:eastAsia="pt-BR"/>
        </w:rPr>
        <w:t xml:space="preserve">Art. 320. Os produtos cárneos esterilizados serão submetidos a controles de processo que compreendam teste de penetração e distribuição de calor, processamento térmico, avaliação do fechamento e da resistência das embalagens ou dos recipientes, incubação e outros definidos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Parágrafo único. O teste de incubação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será realizado de acordo com o disposto a seguir: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amostras representativas de todas as partidas devem ser submetidas a teste de incubação por dez dias, contemplando, no mínimo, 0,1% (zero vírgula um por cento) das embalagens processadas e dispostas em sala-estufa com temperatura controlada, mantida a 35ºC (trinta e cinco graus centígrados), tolerando-se variações de 2,8ºC (dois vírgula oito graus centígrados) para cima ou para baixo; </w:t>
      </w:r>
    </w:p>
    <w:p w:rsidR="00FD0CA1" w:rsidRPr="00FD0CA1" w:rsidRDefault="00FD0CA1" w:rsidP="00FD0CA1">
      <w:pPr>
        <w:spacing w:before="100" w:beforeAutospacing="1" w:after="100" w:afterAutospacing="1" w:line="240" w:lineRule="auto"/>
        <w:ind w:left="60"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caso a temperatura de incubação fique abaixo de 32ºC (trinta e dois graus centígrados) ou exceda 38ºC (trinta e oito graus centígrados), mas não ultrapasse 39,5ºC (trinta e nove vírgula cinco graus centígrados), deve ser ajustada na faixa requerida e o tempo de incubação estendido, adicionando-se o tempo que as amostras permaneceram na temperatura de desvio;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se a temperatura de incubação permanecer em temperatura igual ou superior a 39,5ºC (trinta e nove vírgula cinco graus centígrados) por mais de duas horas, as amostras devem ser descartadas, colhidas novas amostras e reiniciado o teste de incubação na faixa de temperatura </w:t>
      </w:r>
      <w:r w:rsidRPr="00FD0CA1">
        <w:rPr>
          <w:rFonts w:ascii="Arial" w:eastAsia="Times New Roman" w:hAnsi="Arial" w:cs="Arial"/>
          <w:color w:val="000000"/>
          <w:sz w:val="18"/>
          <w:szCs w:val="18"/>
          <w:lang w:eastAsia="pt-BR"/>
        </w:rPr>
        <w:t xml:space="preserve">estabelecida.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86" w:name="art321"/>
      <w:bookmarkEnd w:id="386"/>
      <w:r w:rsidRPr="00FD0CA1">
        <w:rPr>
          <w:rFonts w:ascii="Arial" w:eastAsia="Times New Roman" w:hAnsi="Arial" w:cs="Arial"/>
          <w:color w:val="000000"/>
          <w:sz w:val="20"/>
          <w:szCs w:val="20"/>
          <w:lang w:eastAsia="pt-BR"/>
        </w:rPr>
        <w:t xml:space="preserve">Art. 321. Na verificação dos produtos cárneos esterilizados devem ser considerados: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as condições gerais do recipiente, o qual não deve apresentar defeitos que coloquem em risco a sua inviolabilidade;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a presença de indícios de estufamento;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o exame das superfícies das embalagens;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o cheiro, o sabor e a coloração próprios;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a ausência de tecidos inferiores ou diferentes daqueles indicados na fórmula aprovada quando da fragmentação da conserva;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a ocorrência de som correspondente à sua natureza na prova de percussão, no caso de enlatados;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o não desprendimento de gases, a não projeção de líquido e a produção de ruído característico, decorrente da entrada de ar no continente submetido à vácuo, que deverá diminuir a concavidade da tampa oposta, no caso de enlatados submetidos à prova de perfuração.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Nas análises microbiológicas e físico-químicas, devem ser realizadas as provas pertinentes a cada caso, a fim de comprovar a esterilidade comercial do produto.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Seção III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Dos produtos não comestíveis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87" w:name="art322"/>
      <w:bookmarkEnd w:id="387"/>
      <w:r w:rsidRPr="00FD0CA1">
        <w:rPr>
          <w:rFonts w:ascii="Arial" w:eastAsia="Times New Roman" w:hAnsi="Arial" w:cs="Arial"/>
          <w:color w:val="000000"/>
          <w:sz w:val="20"/>
          <w:szCs w:val="20"/>
          <w:lang w:eastAsia="pt-BR"/>
        </w:rPr>
        <w:t xml:space="preserve">Art. 322. Para os fins deste Decreto, produto não comestível é todo aquele resultante da manipulação e do processamento de matéria-prima, de produtos e de resíduos de animais empregados na preparação de gêneros não destinados ao consumo humano.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Não se incluem entre os produtos não comestíveis abrangidos por este Decreto as enzimas e os produtos enzimáticos, os produtos opoterápicos, os produtos farmoquímicos ou seus </w:t>
      </w:r>
      <w:r w:rsidRPr="00FD0CA1">
        <w:rPr>
          <w:rFonts w:ascii="Arial" w:eastAsia="Times New Roman" w:hAnsi="Arial" w:cs="Arial"/>
          <w:color w:val="000000"/>
          <w:sz w:val="20"/>
          <w:szCs w:val="20"/>
          <w:lang w:eastAsia="pt-BR"/>
        </w:rPr>
        <w:lastRenderedPageBreak/>
        <w:t xml:space="preserve">produtos intermediários, os insumos laboratoriais e os produtos destinados à alimentação animal, com ou sem finalidade nutricional, obtidos de tecidos animais.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88" w:name="art323"/>
      <w:bookmarkEnd w:id="388"/>
      <w:r w:rsidRPr="00FD0CA1">
        <w:rPr>
          <w:rFonts w:ascii="Arial" w:eastAsia="Times New Roman" w:hAnsi="Arial" w:cs="Arial"/>
          <w:color w:val="000000"/>
          <w:sz w:val="20"/>
          <w:szCs w:val="20"/>
          <w:lang w:eastAsia="pt-BR"/>
        </w:rPr>
        <w:t xml:space="preserve">Art. 323. Para os fins deste Decreto, produto gorduroso não comestível é todo aquele obtido pela fusão de carcaças, de partes da carcaça, de ossos, de órgãos e de vísceras não empregados no consumo humano e o que for destinado a esse fim pelo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produto gorduroso não comestível deve ser desnaturado pelo emprego de substâncias desnaturantes, conforme critérios definidos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89" w:name="art324"/>
      <w:bookmarkEnd w:id="389"/>
      <w:r w:rsidRPr="00FD0CA1">
        <w:rPr>
          <w:rFonts w:ascii="Arial" w:eastAsia="Times New Roman" w:hAnsi="Arial" w:cs="Arial"/>
          <w:color w:val="000000"/>
          <w:sz w:val="20"/>
          <w:szCs w:val="20"/>
          <w:lang w:eastAsia="pt-BR"/>
        </w:rPr>
        <w:t xml:space="preserve">Art. 324. Todos os produtos condenados devem ser conduzidos à seção de produtos não comestíveis, proibida sua passagem por seções onde sejam elaborados ou manipulados produtos comestíveis.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 condução de material condenado até a sua desnaturação pelo calor deve ser efetuada de modo a se evitar a contaminação dos locais de passagem, de equipamentos e de instalações.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Os materiais condenados destinados às unidades de beneficiamento de produtos não comestíveis devem ser previamente desnaturados por substâncias desnaturantes, na forma estabelecida em regulamento pelo Departamento de Inspeção de Produtos de Origem Animal do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90" w:name="art325"/>
      <w:bookmarkEnd w:id="390"/>
      <w:r w:rsidRPr="00FD0CA1">
        <w:rPr>
          <w:rFonts w:ascii="Arial" w:eastAsia="Times New Roman" w:hAnsi="Arial" w:cs="Arial"/>
          <w:color w:val="000000"/>
          <w:sz w:val="20"/>
          <w:szCs w:val="20"/>
          <w:lang w:eastAsia="pt-BR"/>
        </w:rPr>
        <w:t xml:space="preserve">Art. 325. Quando os resíduos não comestíveis se destinarem às unidades de beneficiamento de produtos não comestíveis, devem ser armazenados e expedidos em local exclusivo para esta finalidade e transportados em veículos vedados e que possam ser completamente higienizados após a operação.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91" w:name="art326"/>
      <w:bookmarkEnd w:id="391"/>
      <w:r w:rsidRPr="00FD0CA1">
        <w:rPr>
          <w:rFonts w:ascii="Arial" w:eastAsia="Times New Roman" w:hAnsi="Arial" w:cs="Arial"/>
          <w:color w:val="000000"/>
          <w:sz w:val="20"/>
          <w:szCs w:val="20"/>
          <w:lang w:eastAsia="pt-BR"/>
        </w:rPr>
        <w:t xml:space="preserve">Art. 326. É obrigatória a destinação de carcaças, de partes das carcaças, de ossos e de órgãos de animais condenados e de restos de todas as seções do estabelecimento, para o preparo de produtos não comestíveis, com exceção daqueles materiais que devem ser submetidos a outros tratamentos definidos em legislação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É permitida a cessão de peças condenadas, a critério do SIF, para instituições de ensino e para fins científicos, mediante pedido expresso da autoridade interessada, que declarará na solicitação a finalidade do material e assumirá inteira responsabilidade quanto ao seu destino.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92" w:name="art327"/>
      <w:bookmarkEnd w:id="392"/>
      <w:r w:rsidRPr="00FD0CA1">
        <w:rPr>
          <w:rFonts w:ascii="Arial" w:eastAsia="Times New Roman" w:hAnsi="Arial" w:cs="Arial"/>
          <w:color w:val="000000"/>
          <w:sz w:val="20"/>
          <w:szCs w:val="20"/>
          <w:lang w:eastAsia="pt-BR"/>
        </w:rPr>
        <w:t xml:space="preserve">Art. 327. Poderá ser autorizada a fabricação de ingredientes ou insumos destinados à alimentação animal tais como a farinha de carne, a farinha de sangue, a farinha de carne e ossos, a farinha de vísceras, a farinha de penas, a farinha de penas e vísceras, a farinha de pescado e outros nas dependências anexas aos estabelecimentos de abate destinadas ao processamento dos subprodutos industriais.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Os padrões de identidade e qualidade dos produtos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serão definidos pelo Ministério da Agricultura, Pecuária e Abastecimento, bem como os demais procedimentos de fiscalização e registro, observado o disposto em legislação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93" w:name="art328"/>
      <w:bookmarkEnd w:id="393"/>
      <w:r w:rsidRPr="00FD0CA1">
        <w:rPr>
          <w:rFonts w:ascii="Arial" w:eastAsia="Times New Roman" w:hAnsi="Arial" w:cs="Arial"/>
          <w:color w:val="000000"/>
          <w:sz w:val="20"/>
          <w:szCs w:val="20"/>
          <w:lang w:eastAsia="pt-BR"/>
        </w:rPr>
        <w:t xml:space="preserve">Art. 328. É permitido o aproveitamento de matéria fecal oriunda da limpeza dos currais e dos veículos de transporte, desde que o estabelecimento disponha de instalações apropriadas para essa finalidade, observada a legislação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conteúdo do aparelho digestório dos animais abatidos deve receber o mesmo tratamento disposto no </w:t>
      </w:r>
      <w:r w:rsidR="009D580D" w:rsidRPr="00FD0CA1">
        <w:rPr>
          <w:rFonts w:ascii="Arial" w:eastAsia="Times New Roman" w:hAnsi="Arial" w:cs="Arial"/>
          <w:b/>
          <w:bCs/>
          <w:color w:val="000000"/>
          <w:sz w:val="20"/>
          <w:szCs w:val="20"/>
          <w:lang w:eastAsia="pt-BR"/>
        </w:rPr>
        <w:t>caput.</w:t>
      </w:r>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94" w:name="art329"/>
      <w:bookmarkEnd w:id="394"/>
      <w:r w:rsidRPr="00FD0CA1">
        <w:rPr>
          <w:rFonts w:ascii="Arial" w:eastAsia="Times New Roman" w:hAnsi="Arial" w:cs="Arial"/>
          <w:color w:val="000000"/>
          <w:sz w:val="20"/>
          <w:szCs w:val="20"/>
          <w:lang w:eastAsia="pt-BR"/>
        </w:rPr>
        <w:lastRenderedPageBreak/>
        <w:t xml:space="preserve">Art. 329. É permitida a adição de conservadores na bile depois de filtrada, quando o estabelecimento não tenha interesse em concentrá-la.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Para os fins deste Decreto, entende-se por bile concentrada o produto resultante da evaporação parcial da bile fresca.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95" w:name="art330"/>
      <w:bookmarkEnd w:id="395"/>
      <w:r w:rsidRPr="00FD0CA1">
        <w:rPr>
          <w:rFonts w:ascii="Arial" w:eastAsia="Times New Roman" w:hAnsi="Arial" w:cs="Arial"/>
          <w:color w:val="000000"/>
          <w:sz w:val="20"/>
          <w:szCs w:val="20"/>
          <w:lang w:eastAsia="pt-BR"/>
        </w:rPr>
        <w:t xml:space="preserve">Art. 330. Os produtos de origem animal não comestíveis tais como as cerdas, as crinas, os pelos, as penas, os chifres, os cascos, as conchas e as carapaças, dentre outros, devem ser manipulados em seção específica para esta finalidade.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96" w:name="art331"/>
      <w:bookmarkEnd w:id="396"/>
      <w:r w:rsidRPr="00FD0CA1">
        <w:rPr>
          <w:rFonts w:ascii="Arial" w:eastAsia="Times New Roman" w:hAnsi="Arial" w:cs="Arial"/>
          <w:color w:val="000000"/>
          <w:sz w:val="20"/>
          <w:szCs w:val="20"/>
          <w:lang w:eastAsia="pt-BR"/>
        </w:rPr>
        <w:t xml:space="preserve">Art. 331. Os estabelecimentos de abate podem fornecer órgãos, tecidos ou partes de animais como matérias-primas para fabricação de produtos opoterápicos, de insumos farmoquímicos ou de seus intermediários, de insumos laboratoriais, e para outras finalidades não sujeitas à fiscalização pelo Ministério da Agricultura, Pecuária e Abastecimento, desde que disponham de instalações e equipamentos específicos, e atendam aos requisitos de produção definidos pelo órgão competente.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DOS PADRÕES DE IDENTIDADE E QUALIDADE DE PESCADO E SEUS DERIVADOS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Seção </w:t>
      </w:r>
      <w:r w:rsidRPr="00FD0CA1">
        <w:rPr>
          <w:rFonts w:ascii="Arial" w:eastAsia="Times New Roman" w:hAnsi="Arial" w:cs="Arial"/>
          <w:color w:val="000000"/>
          <w:sz w:val="20"/>
          <w:szCs w:val="20"/>
          <w:lang w:eastAsia="pt-BR"/>
        </w:rPr>
        <w:t xml:space="preserve">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Dos produtos e derivados de pescado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97" w:name="art332"/>
      <w:bookmarkEnd w:id="397"/>
      <w:r w:rsidRPr="00FD0CA1">
        <w:rPr>
          <w:rFonts w:ascii="Arial" w:eastAsia="Times New Roman" w:hAnsi="Arial" w:cs="Arial"/>
          <w:color w:val="000000"/>
          <w:sz w:val="20"/>
          <w:szCs w:val="20"/>
          <w:lang w:eastAsia="pt-BR"/>
        </w:rPr>
        <w:t xml:space="preserve">Art. 332. Produtos comestíveis de pescado são aqueles elaborados a partir de pescado inteiro ou de parte dele, aptos para o consumo humano.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Para que o produto seja considerado um produto de pescado, deve possuir mais de cinquenta por cento de pescado, respeitadas as particularidades definidas no regulamento técnico específico.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Quando a quantidade de pescado for inferior a cinquenta por cento, o produto será considerado um produto à base de pescado, respeitadas as particularidades definidas no regulamento técnico específico.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98" w:name="art333"/>
      <w:bookmarkEnd w:id="398"/>
      <w:r w:rsidRPr="00FD0CA1">
        <w:rPr>
          <w:rFonts w:ascii="Arial" w:eastAsia="Times New Roman" w:hAnsi="Arial" w:cs="Arial"/>
          <w:color w:val="000000"/>
          <w:sz w:val="20"/>
          <w:szCs w:val="20"/>
          <w:lang w:eastAsia="pt-BR"/>
        </w:rPr>
        <w:t xml:space="preserve">Art. 333. Para os fins deste Decreto, pescado fresco é aquele que não foi submetido a qualquer processo de conservação, a não ser pela ação do gelo ou por meio de métodos de conservação de efeito similar, mantido em temperaturas próximas à do gelo fundente, com exceção daqueles comercializados vivos.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399" w:name="art334"/>
      <w:bookmarkEnd w:id="399"/>
      <w:r w:rsidRPr="00FD0CA1">
        <w:rPr>
          <w:rFonts w:ascii="Arial" w:eastAsia="Times New Roman" w:hAnsi="Arial" w:cs="Arial"/>
          <w:color w:val="000000"/>
          <w:sz w:val="20"/>
          <w:szCs w:val="20"/>
          <w:lang w:eastAsia="pt-BR"/>
        </w:rPr>
        <w:t xml:space="preserve">Art. 334. Para os fins deste Decreto, pescado resfriado é aquele embalado e mantido em temperatura de refrigeração.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00" w:name="art335"/>
      <w:bookmarkEnd w:id="400"/>
      <w:r w:rsidRPr="00FD0CA1">
        <w:rPr>
          <w:rFonts w:ascii="Arial" w:eastAsia="Times New Roman" w:hAnsi="Arial" w:cs="Arial"/>
          <w:color w:val="000000"/>
          <w:sz w:val="20"/>
          <w:szCs w:val="20"/>
          <w:lang w:eastAsia="pt-BR"/>
        </w:rPr>
        <w:t xml:space="preserve">Art. 335. Para os fins deste Decreto, pescado congelado é aquele submetido a processos de congelamento rápido, de forma que o produto ultrapasse rapidamente os limites de temperatura de cristalização máxima.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processo de congelamento rápido somente pode ser considerado concluído quando o produto atingir a temperatura de -18ºC (dezoito graus Celsius negativos).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É permitida a utilização de congelador salmourador quando o pescado for destinado como matéria-prima para a elaboração de conservas, desde que seja atendido o conceito de congelamento </w:t>
      </w:r>
      <w:r w:rsidRPr="00FD0CA1">
        <w:rPr>
          <w:rFonts w:ascii="Arial" w:eastAsia="Times New Roman" w:hAnsi="Arial" w:cs="Arial"/>
          <w:color w:val="000000"/>
          <w:sz w:val="20"/>
          <w:szCs w:val="20"/>
          <w:lang w:eastAsia="pt-BR"/>
        </w:rPr>
        <w:lastRenderedPageBreak/>
        <w:t xml:space="preserve">rápido e atinja temperatura não superior a -9ºC (nove graus Celsius negativos), devendo ter como limite máximo esta temperatura durante o seu transporte e armazenagem.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01" w:name="art336"/>
      <w:bookmarkEnd w:id="401"/>
      <w:r w:rsidRPr="00FD0CA1">
        <w:rPr>
          <w:rFonts w:ascii="Arial" w:eastAsia="Times New Roman" w:hAnsi="Arial" w:cs="Arial"/>
          <w:color w:val="000000"/>
          <w:sz w:val="20"/>
          <w:szCs w:val="20"/>
          <w:lang w:eastAsia="pt-BR"/>
        </w:rPr>
        <w:t xml:space="preserve">Art. 336. Durante o transporte, o pescado congelado deve ser mantido a uma temperatura não superior a -18ºC (dezoito graus Celsius negativos).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É proibido o transporte de pescado congelado a granel, com exceção daquelas espécies de grande tamanho, conforme critérios definidos pelo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02" w:name="art337"/>
      <w:bookmarkEnd w:id="402"/>
      <w:r w:rsidRPr="00FD0CA1">
        <w:rPr>
          <w:rFonts w:ascii="Arial" w:eastAsia="Times New Roman" w:hAnsi="Arial" w:cs="Arial"/>
          <w:color w:val="000000"/>
          <w:sz w:val="20"/>
          <w:szCs w:val="20"/>
          <w:lang w:eastAsia="pt-BR"/>
        </w:rPr>
        <w:t xml:space="preserve">Art. 337. Para os fins deste Decreto, pescado descongelado é aquele que foi inicialmente congelado e submetido a um processo específico de elevação de temperatura acima do ponto de congelamento e mantido em temperaturas próximas à do gelo fundente.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descongelamento sempre deve ser realizado em equipamentos apropriados e em condições autorizadas pelo Departamento de Inspeção de Produtos de Origem Animal, de forma a garantir a inocuidade e a qualidade do pescado, observando-se que, uma vez descongelado, o pescado deve ser mantido sob as mesmas condições de conservação exigidas para o pescado fresco.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03" w:name="art338"/>
      <w:bookmarkEnd w:id="403"/>
      <w:r w:rsidRPr="00FD0CA1">
        <w:rPr>
          <w:rFonts w:ascii="Arial" w:eastAsia="Times New Roman" w:hAnsi="Arial" w:cs="Arial"/>
          <w:color w:val="000000"/>
          <w:sz w:val="20"/>
          <w:szCs w:val="20"/>
          <w:lang w:eastAsia="pt-BR"/>
        </w:rPr>
        <w:t xml:space="preserve">Art. 338. Para os fins deste Decreto, carne mecanicamente separada de pescado é o produto congelado obtido de pescado, envolvendo o descabeçamento, a evisceração, a limpeza destes e a separação mecânica da carne das demais estruturas inerentes à espécie, como espinhas, ossos e pele.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04" w:name="art339"/>
      <w:bookmarkEnd w:id="404"/>
      <w:r w:rsidRPr="00FD0CA1">
        <w:rPr>
          <w:rFonts w:ascii="Arial" w:eastAsia="Times New Roman" w:hAnsi="Arial" w:cs="Arial"/>
          <w:color w:val="000000"/>
          <w:sz w:val="20"/>
          <w:szCs w:val="20"/>
          <w:lang w:eastAsia="pt-BR"/>
        </w:rPr>
        <w:t xml:space="preserve">Art. 339. Para os fins deste Decreto, </w:t>
      </w:r>
      <w:r w:rsidRPr="00FD0CA1">
        <w:rPr>
          <w:rFonts w:ascii="Arial" w:eastAsia="Times New Roman" w:hAnsi="Arial" w:cs="Arial"/>
          <w:b/>
          <w:bCs/>
          <w:color w:val="000000"/>
          <w:sz w:val="20"/>
          <w:szCs w:val="20"/>
          <w:lang w:eastAsia="pt-BR"/>
        </w:rPr>
        <w:t xml:space="preserve">surimi </w:t>
      </w:r>
      <w:r w:rsidRPr="00FD0CA1">
        <w:rPr>
          <w:rFonts w:ascii="Arial" w:eastAsia="Times New Roman" w:hAnsi="Arial" w:cs="Arial"/>
          <w:color w:val="000000"/>
          <w:sz w:val="20"/>
          <w:szCs w:val="20"/>
          <w:lang w:eastAsia="pt-BR"/>
        </w:rPr>
        <w:t xml:space="preserve">é o produto congelado obtido a partir de carne mecanicamente separada de peixe, submetida a lavagens sucessivas, drenagem e refino, com adição de aditivos.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05" w:name="art340"/>
      <w:bookmarkEnd w:id="405"/>
      <w:r w:rsidRPr="00FD0CA1">
        <w:rPr>
          <w:rFonts w:ascii="Arial" w:eastAsia="Times New Roman" w:hAnsi="Arial" w:cs="Arial"/>
          <w:color w:val="000000"/>
          <w:sz w:val="20"/>
          <w:szCs w:val="20"/>
          <w:lang w:eastAsia="pt-BR"/>
        </w:rPr>
        <w:t xml:space="preserve">Art. 340. Para os fins deste Decreto, pescado empanado é o produto congelado, elaborado a partir de pescado com adição ou não de ingredientes, moldado ou não, e revestido de cobertura que o caracterize, submetido ou não a tratamento térmico.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06" w:name="art341"/>
      <w:bookmarkEnd w:id="406"/>
      <w:r w:rsidRPr="00FD0CA1">
        <w:rPr>
          <w:rFonts w:ascii="Arial" w:eastAsia="Times New Roman" w:hAnsi="Arial" w:cs="Arial"/>
          <w:color w:val="000000"/>
          <w:sz w:val="20"/>
          <w:szCs w:val="20"/>
          <w:lang w:eastAsia="pt-BR"/>
        </w:rPr>
        <w:t xml:space="preserve">Art. 341. Para os fins deste Decreto, pescado em conserva é aquele elaborado com pescado, com adição de ingredientes, envasado em recipientes hermeticamente fechados e submetido à esterilização comercial.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07" w:name="art342"/>
      <w:bookmarkEnd w:id="407"/>
      <w:r w:rsidRPr="00FD0CA1">
        <w:rPr>
          <w:rFonts w:ascii="Arial" w:eastAsia="Times New Roman" w:hAnsi="Arial" w:cs="Arial"/>
          <w:color w:val="000000"/>
          <w:sz w:val="20"/>
          <w:szCs w:val="20"/>
          <w:lang w:eastAsia="pt-BR"/>
        </w:rPr>
        <w:t xml:space="preserve">Art. 342. Para os fins deste Decreto, pescado em semiconserva é aquele obtido pelo tratamento específico do pescado por meio do sal, com adição ou não de ingredientes, envasado em recipientes hermeticamente fechados, não esterilizados pelo calor, conservado ou não sob refrigeração.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08" w:name="art343"/>
      <w:bookmarkEnd w:id="408"/>
      <w:r w:rsidRPr="00FD0CA1">
        <w:rPr>
          <w:rFonts w:ascii="Arial" w:eastAsia="Times New Roman" w:hAnsi="Arial" w:cs="Arial"/>
          <w:color w:val="000000"/>
          <w:sz w:val="20"/>
          <w:szCs w:val="20"/>
          <w:lang w:eastAsia="pt-BR"/>
        </w:rPr>
        <w:t xml:space="preserve">Art. 343. Para os fins deste Decreto, patê ou pasta de pescado, seguido das especificações que couberem, é o produto industrializado obtido a partir do pescado transformado em pasta, com adição de ingredientes, submetido a processo tecnológico específico.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09" w:name="art344"/>
      <w:bookmarkEnd w:id="409"/>
      <w:r w:rsidRPr="00FD0CA1">
        <w:rPr>
          <w:rFonts w:ascii="Arial" w:eastAsia="Times New Roman" w:hAnsi="Arial" w:cs="Arial"/>
          <w:color w:val="000000"/>
          <w:sz w:val="20"/>
          <w:szCs w:val="20"/>
          <w:lang w:eastAsia="pt-BR"/>
        </w:rPr>
        <w:t xml:space="preserve">Art. 344. Para os fins deste Decreto, embutido de pescado é aquele produto elaborado com pescado, com adição de ingredientes, curado ou não, cozido ou não, defumado ou não, dessecado ou não, utilizados os envoltórios previstos neste Decreto.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10" w:name="art345"/>
      <w:bookmarkEnd w:id="410"/>
      <w:r w:rsidRPr="00FD0CA1">
        <w:rPr>
          <w:rFonts w:ascii="Arial" w:eastAsia="Times New Roman" w:hAnsi="Arial" w:cs="Arial"/>
          <w:color w:val="000000"/>
          <w:sz w:val="20"/>
          <w:szCs w:val="20"/>
          <w:lang w:eastAsia="pt-BR"/>
        </w:rPr>
        <w:t xml:space="preserve">Art. 345. Para os fins deste Decreto, pescado curado é aquele proveniente de pescado, tratado pelo sal, com ou sem aditivos.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tratamento pelo sal pode ser realizado por meio de salgas úmida, seca ou mista.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11" w:name="art346"/>
      <w:bookmarkEnd w:id="411"/>
      <w:r w:rsidRPr="00FD0CA1">
        <w:rPr>
          <w:rFonts w:ascii="Arial" w:eastAsia="Times New Roman" w:hAnsi="Arial" w:cs="Arial"/>
          <w:color w:val="000000"/>
          <w:sz w:val="20"/>
          <w:szCs w:val="20"/>
          <w:lang w:eastAsia="pt-BR"/>
        </w:rPr>
        <w:lastRenderedPageBreak/>
        <w:t xml:space="preserve">Art. 346. Para os fins deste Decreto, pescado seco ou desidratado é o produto obtido pela dessecação do pescado em diferentes intensidades, por meio de processo natural ou artificial, com ou sem aditivos, a fim de se obter um produto estável à temperatura ambiente.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12" w:name="art347"/>
      <w:bookmarkEnd w:id="412"/>
      <w:r w:rsidRPr="00FD0CA1">
        <w:rPr>
          <w:rFonts w:ascii="Arial" w:eastAsia="Times New Roman" w:hAnsi="Arial" w:cs="Arial"/>
          <w:color w:val="000000"/>
          <w:sz w:val="20"/>
          <w:szCs w:val="20"/>
          <w:lang w:eastAsia="pt-BR"/>
        </w:rPr>
        <w:t xml:space="preserve">Art. 347. Para os fins deste Decreto, pescado liofilizado é o produto obtido pela desidratação do pescado, em equipamento específico, por meio do processo de liofilização, com ou sem aditivos.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13" w:name="art348"/>
      <w:bookmarkEnd w:id="413"/>
      <w:r w:rsidRPr="00FD0CA1">
        <w:rPr>
          <w:rFonts w:ascii="Arial" w:eastAsia="Times New Roman" w:hAnsi="Arial" w:cs="Arial"/>
          <w:color w:val="000000"/>
          <w:sz w:val="20"/>
          <w:szCs w:val="20"/>
          <w:lang w:eastAsia="pt-BR"/>
        </w:rPr>
        <w:t xml:space="preserve">Art. 348. Para os fins deste Decreto, gelatina de pescado é o produto obtido a partir de proteínas naturais solúveis, coaguladas ou não, obtidas pela hidrólise do colágeno presente em tecidos de pescado como a bexiga natatória, os ossos, as peles e as cartilagens.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14" w:name="art349"/>
      <w:bookmarkEnd w:id="414"/>
      <w:r w:rsidRPr="00FD0CA1">
        <w:rPr>
          <w:rFonts w:ascii="Arial" w:eastAsia="Times New Roman" w:hAnsi="Arial" w:cs="Arial"/>
          <w:color w:val="000000"/>
          <w:sz w:val="20"/>
          <w:szCs w:val="20"/>
          <w:lang w:eastAsia="pt-BR"/>
        </w:rPr>
        <w:t xml:space="preserve">Art. 349. Na elaboração de produtos comestíveis de pescado, devem ser seguidas, naquilo que lhes for aplicável, as exigências referentes a produtos cárneos previstas neste Decreto e o disposto em legislação específica.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Seção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Dos produtos não comestíveis de pescado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15" w:name="art350"/>
      <w:bookmarkEnd w:id="415"/>
      <w:r w:rsidRPr="00FD0CA1">
        <w:rPr>
          <w:rFonts w:ascii="Arial" w:eastAsia="Times New Roman" w:hAnsi="Arial" w:cs="Arial"/>
          <w:color w:val="000000"/>
          <w:sz w:val="20"/>
          <w:szCs w:val="20"/>
          <w:lang w:eastAsia="pt-BR"/>
        </w:rPr>
        <w:t xml:space="preserve">Art. 350. Para os fins deste Decreto, produtos não comestíveis de pescado são aqueles obtidos a partir de pescado inteiro, de suas partes ou de qualquer resíduo destes não aptos ao consumo humano.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16" w:name="art351"/>
      <w:bookmarkEnd w:id="416"/>
      <w:r w:rsidRPr="00FD0CA1">
        <w:rPr>
          <w:rFonts w:ascii="Arial" w:eastAsia="Times New Roman" w:hAnsi="Arial" w:cs="Arial"/>
          <w:color w:val="000000"/>
          <w:sz w:val="20"/>
          <w:szCs w:val="20"/>
          <w:lang w:eastAsia="pt-BR"/>
        </w:rPr>
        <w:t xml:space="preserve">Art. 351. Na elaboração de produtos não comestíveis de pescado devem ser seguidas, naquilo que lhes for aplicável, as exigências referentes aos produtos não comestíveis previstas neste Decreto e o disposto em legislação específica.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IV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DOS PADRÕES DE IDENTIDADE E QUALIDADE DE OVOS E DERIVADOS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17" w:name="art352"/>
      <w:bookmarkEnd w:id="417"/>
      <w:r w:rsidRPr="00FD0CA1">
        <w:rPr>
          <w:rFonts w:ascii="Arial" w:eastAsia="Times New Roman" w:hAnsi="Arial" w:cs="Arial"/>
          <w:color w:val="000000"/>
          <w:sz w:val="20"/>
          <w:szCs w:val="20"/>
          <w:lang w:eastAsia="pt-BR"/>
        </w:rPr>
        <w:t xml:space="preserve">Art. 352. Para os fins deste Decreto, entende-se por derivados de ovos aqueles obtidos a partir do ovo, dos seus diferentes componentes ou de suas misturas, após eliminação da casca e das membranas.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Os derivados de ovos podem ser líquidos, concentrados, pasteurizados, desidratados, liofilizados, cristalizados, resfriados, congelados, ultracongelados, coagulados ou apresentarem-se sob outras formas utilizadas como alimento, conforme critérios definidos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18" w:name="art353"/>
      <w:bookmarkEnd w:id="418"/>
      <w:r w:rsidRPr="00FD0CA1">
        <w:rPr>
          <w:rFonts w:ascii="Arial" w:eastAsia="Times New Roman" w:hAnsi="Arial" w:cs="Arial"/>
          <w:color w:val="000000"/>
          <w:sz w:val="20"/>
          <w:szCs w:val="20"/>
          <w:lang w:eastAsia="pt-BR"/>
        </w:rPr>
        <w:t xml:space="preserve">Art. 353. O Ministério da Agricultura, Pecuária e Abastecimento estabelecerá critérios e parâmetros para os ovos e os derivados e para seus respectivos processos de fabricação em regulamento técnico específico ou em norma complementar.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V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DOS PADRÕES DE IDENTIDADE E QUALIDADE DE LEITE E DERIVADOS LÁCTEOS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Seção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Do leite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19" w:name="art354"/>
      <w:bookmarkEnd w:id="419"/>
      <w:r w:rsidRPr="00FD0CA1">
        <w:rPr>
          <w:rFonts w:ascii="Arial" w:eastAsia="Times New Roman" w:hAnsi="Arial" w:cs="Arial"/>
          <w:color w:val="000000"/>
          <w:sz w:val="20"/>
          <w:szCs w:val="20"/>
          <w:lang w:eastAsia="pt-BR"/>
        </w:rPr>
        <w:t xml:space="preserve">Art. 354. É permitida a produção dos seguintes tipos de leites fluidos: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I - leite cru refrigerado;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leite fluido a granel de uso industrial;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leite pasteurizado;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leite submetido ao processo de </w:t>
      </w:r>
      <w:r w:rsidR="009D580D" w:rsidRPr="00FD0CA1">
        <w:rPr>
          <w:rFonts w:ascii="Arial" w:eastAsia="Times New Roman" w:hAnsi="Arial" w:cs="Arial"/>
          <w:color w:val="000000"/>
          <w:sz w:val="20"/>
          <w:szCs w:val="20"/>
          <w:lang w:eastAsia="pt-BR"/>
        </w:rPr>
        <w:t>ultra alta</w:t>
      </w:r>
      <w:r w:rsidRPr="00FD0CA1">
        <w:rPr>
          <w:rFonts w:ascii="Arial" w:eastAsia="Times New Roman" w:hAnsi="Arial" w:cs="Arial"/>
          <w:color w:val="000000"/>
          <w:sz w:val="20"/>
          <w:szCs w:val="20"/>
          <w:lang w:eastAsia="pt-BR"/>
        </w:rPr>
        <w:t xml:space="preserve"> temperatura - UAT ou UHT;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leite esterilizado;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leite reconstituído.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É permitida a produção e o beneficiamento de leite de tipos diferentes dos previstos neste Decreto, mediante novas tecnologias aprovadas em norma complementar.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São considerados para consumo humano direto apenas os leites fluidos previstos nos incisos III, IV, V e VI do </w:t>
      </w:r>
      <w:r w:rsidR="009D580D" w:rsidRPr="00FD0CA1">
        <w:rPr>
          <w:rFonts w:ascii="Arial" w:eastAsia="Times New Roman" w:hAnsi="Arial" w:cs="Arial"/>
          <w:b/>
          <w:bCs/>
          <w:color w:val="000000"/>
          <w:sz w:val="20"/>
          <w:szCs w:val="20"/>
          <w:lang w:eastAsia="pt-BR"/>
        </w:rPr>
        <w:t>caput,</w:t>
      </w:r>
      <w:r w:rsidRPr="00FD0CA1">
        <w:rPr>
          <w:rFonts w:ascii="Arial" w:eastAsia="Times New Roman" w:hAnsi="Arial" w:cs="Arial"/>
          <w:color w:val="000000"/>
          <w:sz w:val="20"/>
          <w:szCs w:val="20"/>
          <w:lang w:eastAsia="pt-BR"/>
        </w:rPr>
        <w:t xml:space="preserve"> além dos que vierem a ser aprovados nos termos do § 1º.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A produção de leite reconstituído para consumo humano direto somente pode ocorrer com a autorização do Ministério da Agricultura, Pecuária e Abastecimento em situações emergenciais de desabastecimento público.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20" w:name="art355"/>
      <w:bookmarkEnd w:id="420"/>
      <w:r w:rsidRPr="00FD0CA1">
        <w:rPr>
          <w:rFonts w:ascii="Arial" w:eastAsia="Times New Roman" w:hAnsi="Arial" w:cs="Arial"/>
          <w:color w:val="000000"/>
          <w:sz w:val="20"/>
          <w:szCs w:val="20"/>
          <w:lang w:eastAsia="pt-BR"/>
        </w:rPr>
        <w:t xml:space="preserve">Art. 355. Para os fins deste Decreto, leite cru refrigerado é o leite produzido em propriedades rurais, refrigerado e destinado aos estabelecimentos de leite e derivados sob inspeção sanitária oficial.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21" w:name="art356"/>
      <w:bookmarkEnd w:id="421"/>
      <w:r w:rsidRPr="00FD0CA1">
        <w:rPr>
          <w:rFonts w:ascii="Arial" w:eastAsia="Times New Roman" w:hAnsi="Arial" w:cs="Arial"/>
          <w:color w:val="000000"/>
          <w:sz w:val="20"/>
          <w:szCs w:val="20"/>
          <w:lang w:eastAsia="pt-BR"/>
        </w:rPr>
        <w:t xml:space="preserve">Art. 356. Para os fins deste Decreto, leite fluido a granel de uso industrial é o leite higienizado, refrigerado, submetido opcionalmente à termização (pré-aquecimento), à pasteurização e à padronização da matéria gorda, transportado a granel de um estabelecimento industrial a outro para ser processado e que não seja destinado diretamente ao consumidor final.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22" w:name="art357"/>
      <w:bookmarkEnd w:id="422"/>
      <w:r w:rsidRPr="00FD0CA1">
        <w:rPr>
          <w:rFonts w:ascii="Arial" w:eastAsia="Times New Roman" w:hAnsi="Arial" w:cs="Arial"/>
          <w:color w:val="000000"/>
          <w:sz w:val="20"/>
          <w:szCs w:val="20"/>
          <w:lang w:eastAsia="pt-BR"/>
        </w:rPr>
        <w:t xml:space="preserve">Art. 357. A transferência do leite fluido a granel de uso industrial e de outras </w:t>
      </w:r>
      <w:r w:rsidR="009D580D" w:rsidRPr="00FD0CA1">
        <w:rPr>
          <w:rFonts w:ascii="Arial" w:eastAsia="Times New Roman" w:hAnsi="Arial" w:cs="Arial"/>
          <w:color w:val="000000"/>
          <w:sz w:val="20"/>
          <w:szCs w:val="20"/>
          <w:lang w:eastAsia="pt-BR"/>
        </w:rPr>
        <w:t>matérias-primas</w:t>
      </w:r>
      <w:r w:rsidRPr="00FD0CA1">
        <w:rPr>
          <w:rFonts w:ascii="Arial" w:eastAsia="Times New Roman" w:hAnsi="Arial" w:cs="Arial"/>
          <w:color w:val="000000"/>
          <w:sz w:val="20"/>
          <w:szCs w:val="20"/>
          <w:lang w:eastAsia="pt-BR"/>
        </w:rPr>
        <w:t xml:space="preserve"> transportadas a granel em carros-tanques entre estabelecimentos industriais deve ser realizada em veículos isotérmicos lacrados e etiquetados, acompanhados de boletim de análises, sob responsabilidade do estabelecimento de origem.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23" w:name="art358"/>
      <w:bookmarkEnd w:id="423"/>
      <w:r w:rsidRPr="00FD0CA1">
        <w:rPr>
          <w:rFonts w:ascii="Arial" w:eastAsia="Times New Roman" w:hAnsi="Arial" w:cs="Arial"/>
          <w:color w:val="000000"/>
          <w:sz w:val="20"/>
          <w:szCs w:val="20"/>
          <w:lang w:eastAsia="pt-BR"/>
        </w:rPr>
        <w:t xml:space="preserve">Art. 358. Para os fins deste Decreto, leite pasteurizado é o leite fluido submetido a um dos processos de pasteurização previstos neste Decreto.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24" w:name="art359"/>
      <w:bookmarkEnd w:id="424"/>
      <w:r w:rsidRPr="00FD0CA1">
        <w:rPr>
          <w:rFonts w:ascii="Arial" w:eastAsia="Times New Roman" w:hAnsi="Arial" w:cs="Arial"/>
          <w:color w:val="000000"/>
          <w:sz w:val="20"/>
          <w:szCs w:val="20"/>
          <w:lang w:eastAsia="pt-BR"/>
        </w:rPr>
        <w:t xml:space="preserve">Art. 359. Para os fins deste Decreto, leite UAT ou leite UHT é o leite homogeneizado e submetido a processo de </w:t>
      </w:r>
      <w:r w:rsidR="009D580D" w:rsidRPr="00FD0CA1">
        <w:rPr>
          <w:rFonts w:ascii="Arial" w:eastAsia="Times New Roman" w:hAnsi="Arial" w:cs="Arial"/>
          <w:color w:val="000000"/>
          <w:sz w:val="20"/>
          <w:szCs w:val="20"/>
          <w:lang w:eastAsia="pt-BR"/>
        </w:rPr>
        <w:t>ultra alta</w:t>
      </w:r>
      <w:r w:rsidRPr="00FD0CA1">
        <w:rPr>
          <w:rFonts w:ascii="Arial" w:eastAsia="Times New Roman" w:hAnsi="Arial" w:cs="Arial"/>
          <w:color w:val="000000"/>
          <w:sz w:val="20"/>
          <w:szCs w:val="20"/>
          <w:lang w:eastAsia="pt-BR"/>
        </w:rPr>
        <w:t xml:space="preserve"> temperatura conforme definido neste Decreto.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25" w:name="art360"/>
      <w:bookmarkEnd w:id="425"/>
      <w:r w:rsidRPr="00FD0CA1">
        <w:rPr>
          <w:rFonts w:ascii="Arial" w:eastAsia="Times New Roman" w:hAnsi="Arial" w:cs="Arial"/>
          <w:color w:val="000000"/>
          <w:sz w:val="20"/>
          <w:szCs w:val="20"/>
          <w:lang w:eastAsia="pt-BR"/>
        </w:rPr>
        <w:t xml:space="preserve">Art. 360. Para os fins deste Decreto, leite esterilizado é o leite fluido, previamente envasado e submetido a processo de esterilização, conforme definido neste Decreto.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26" w:name="art361"/>
      <w:bookmarkEnd w:id="426"/>
      <w:r w:rsidRPr="00FD0CA1">
        <w:rPr>
          <w:rFonts w:ascii="Arial" w:eastAsia="Times New Roman" w:hAnsi="Arial" w:cs="Arial"/>
          <w:color w:val="000000"/>
          <w:sz w:val="20"/>
          <w:szCs w:val="20"/>
          <w:lang w:eastAsia="pt-BR"/>
        </w:rPr>
        <w:t xml:space="preserve">Art. 361. Para os fins deste Decreto, leite reconstituído é o produto resultante da dissolução em água do leite em pó ou concentrado, com adição ou não de gordura láctea até atingir o teor de matéria gorda fixado para o respectivo tipo, seguido de homogeneização, quando for o caso, e de tratamento térmico previsto neste Decreto.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27" w:name="art362"/>
      <w:bookmarkEnd w:id="427"/>
      <w:r w:rsidRPr="00FD0CA1">
        <w:rPr>
          <w:rFonts w:ascii="Arial" w:eastAsia="Times New Roman" w:hAnsi="Arial" w:cs="Arial"/>
          <w:color w:val="000000"/>
          <w:sz w:val="20"/>
          <w:szCs w:val="20"/>
          <w:lang w:eastAsia="pt-BR"/>
        </w:rPr>
        <w:t xml:space="preserve">Art. 362. Na elaboração de leite e derivados das espécies caprina, bubalina e outras, devem ser seguidas as exigências previstas neste Decreto e nas legislações específicas, respeitadas as particularidades.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lastRenderedPageBreak/>
        <w:t xml:space="preserve">Seção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Da classificação dos derivados lácteos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28" w:name="art363"/>
      <w:bookmarkEnd w:id="428"/>
      <w:r w:rsidRPr="00FD0CA1">
        <w:rPr>
          <w:rFonts w:ascii="Arial" w:eastAsia="Times New Roman" w:hAnsi="Arial" w:cs="Arial"/>
          <w:color w:val="000000"/>
          <w:sz w:val="20"/>
          <w:szCs w:val="20"/>
          <w:lang w:eastAsia="pt-BR"/>
        </w:rPr>
        <w:t xml:space="preserve">Art. 363. Os derivados lácteos compreendem a seguinte classificação: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produtos lácteos;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produtos lácteos compostos;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misturas lácteas.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29" w:name="art364"/>
      <w:bookmarkEnd w:id="429"/>
      <w:r w:rsidRPr="00FD0CA1">
        <w:rPr>
          <w:rFonts w:ascii="Arial" w:eastAsia="Times New Roman" w:hAnsi="Arial" w:cs="Arial"/>
          <w:color w:val="000000"/>
          <w:sz w:val="20"/>
          <w:szCs w:val="20"/>
          <w:lang w:eastAsia="pt-BR"/>
        </w:rPr>
        <w:t xml:space="preserve">Art. 364. Para os fins deste Decreto, produtos lácteos são os produtos obtidos mediante processamento tecnológico do leite, podendo conter ingredientes, aditivos e coadjuvantes de tecnologia, apenas quando funcionalmente necessários para o processamento.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Para os fins deste Decreto, leites modificados, fluido ou em pó, são os produtos lácteos resultantes da modificação da composição do leite mediante a subtração ou a adição dos seus constituintes.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30" w:name="art365"/>
      <w:bookmarkEnd w:id="430"/>
      <w:r w:rsidRPr="00FD0CA1">
        <w:rPr>
          <w:rFonts w:ascii="Arial" w:eastAsia="Times New Roman" w:hAnsi="Arial" w:cs="Arial"/>
          <w:color w:val="000000"/>
          <w:sz w:val="20"/>
          <w:szCs w:val="20"/>
          <w:lang w:eastAsia="pt-BR"/>
        </w:rPr>
        <w:t xml:space="preserve">Art. 365. Para os fins deste Decreto, produtos lácteos compostos são os produtos no qual o leite, os produtos lácteos ou os constituintes do leite representem mais que cinquenta por cento do produto final massa/massa, tal como se consome, sempre que os ingredientes não derivados do leite não estejam destinados a substituir total ou parcialmente qualquer dos constituintes do leite.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31" w:name="art366"/>
      <w:bookmarkEnd w:id="431"/>
      <w:r w:rsidRPr="00FD0CA1">
        <w:rPr>
          <w:rFonts w:ascii="Arial" w:eastAsia="Times New Roman" w:hAnsi="Arial" w:cs="Arial"/>
          <w:color w:val="000000"/>
          <w:sz w:val="20"/>
          <w:szCs w:val="20"/>
          <w:lang w:eastAsia="pt-BR"/>
        </w:rPr>
        <w:t xml:space="preserve">Art. 366. Para os fins deste Decreto, mistura láctea é o produto que contém em sua composição final mais que cinquenta por cento de produtos lácteos ou produtos lácteos compostos, tal como se consome, permitida a substituição dos constituintes do leite, desde que a denominação de venda seja “mistura de (o nome do produto lácteo ou produto lácteo composto que corresponda) e (produto adicionado)”.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32" w:name="art367"/>
      <w:bookmarkEnd w:id="432"/>
      <w:r w:rsidRPr="00FD0CA1">
        <w:rPr>
          <w:rFonts w:ascii="Arial" w:eastAsia="Times New Roman" w:hAnsi="Arial" w:cs="Arial"/>
          <w:color w:val="000000"/>
          <w:sz w:val="20"/>
          <w:szCs w:val="20"/>
          <w:lang w:eastAsia="pt-BR"/>
        </w:rPr>
        <w:t xml:space="preserve">Art. 367. É permitida a mistura do mesmo derivado lácteo, porém de qualidade diferente, desde que prevaleça o de padrão inferior para fins de classificação e rotulagem.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Subseção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Do creme de leite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33" w:name="art368"/>
      <w:bookmarkEnd w:id="433"/>
      <w:r w:rsidRPr="00FD0CA1">
        <w:rPr>
          <w:rFonts w:ascii="Arial" w:eastAsia="Times New Roman" w:hAnsi="Arial" w:cs="Arial"/>
          <w:color w:val="000000"/>
          <w:sz w:val="20"/>
          <w:szCs w:val="20"/>
          <w:lang w:eastAsia="pt-BR"/>
        </w:rPr>
        <w:t xml:space="preserve">Art. 368. Para os fins deste Decreto, creme de leite é o produto lácteo rico em gordura retirada do leite por meio de processo tecnológico específico, que se apresenta na forma de emulsão de gordura em água.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Para ser exposto ao consumo humano direto, o creme de leite deve ser submetido a tratamento térmico específico.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34" w:name="art369"/>
      <w:bookmarkEnd w:id="434"/>
      <w:r w:rsidRPr="00FD0CA1">
        <w:rPr>
          <w:rFonts w:ascii="Arial" w:eastAsia="Times New Roman" w:hAnsi="Arial" w:cs="Arial"/>
          <w:color w:val="000000"/>
          <w:sz w:val="20"/>
          <w:szCs w:val="20"/>
          <w:lang w:eastAsia="pt-BR"/>
        </w:rPr>
        <w:t xml:space="preserve">Art. 369. Para os fins deste Decreto, creme de leite de uso industrial é o creme transportado em volume de um estabelecimento industrial a outro para ser processado e que não seja destinado diretamente ao consumidor final.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Para os fins deste Decreto, creme de leite a granel de uso industrial é o produto transportado em carros-tanques isotérmicos.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 2º Para os fins deste Decreto, creme de leite cru refrigerado de uso industrial é o produto transportado em embalagens adequadas de um único uso.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É proibido o transporte de creme de leite de uso industrial em latões.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35" w:name="art370"/>
      <w:bookmarkEnd w:id="435"/>
      <w:r w:rsidRPr="00FD0CA1">
        <w:rPr>
          <w:rFonts w:ascii="Arial" w:eastAsia="Times New Roman" w:hAnsi="Arial" w:cs="Arial"/>
          <w:color w:val="000000"/>
          <w:sz w:val="20"/>
          <w:szCs w:val="20"/>
          <w:lang w:eastAsia="pt-BR"/>
        </w:rPr>
        <w:t xml:space="preserve">Art. 370. Os cremes obtidos do desnate de soro, de leitelho, de outros derivados lácteos ou em decorrência da aplicação de normas de destinação estabelecidas pelo Ministério da Agricultura, Pecuária e Abastecimento, podem ser utilizados na fabricação de outros produtos, desde que atendam aos critérios previstos nos RTIQs dos produtos finais.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Subseção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Da manteiga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36" w:name="art371"/>
      <w:bookmarkEnd w:id="436"/>
      <w:r w:rsidRPr="00FD0CA1">
        <w:rPr>
          <w:rFonts w:ascii="Arial" w:eastAsia="Times New Roman" w:hAnsi="Arial" w:cs="Arial"/>
          <w:color w:val="000000"/>
          <w:sz w:val="20"/>
          <w:szCs w:val="20"/>
          <w:lang w:eastAsia="pt-BR"/>
        </w:rPr>
        <w:t xml:space="preserve">Art. 371. Para os fins deste Decreto, manteiga é o produto lácteo gorduroso obtido exclusivamente pela bateção e malaxagem, com ou sem modificação biológica do creme de leite, por meio de processo tecnológico específico.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 matéria gorda da manteiga deve ser composta exclusivamente de gordura láctea.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37" w:name="art372"/>
      <w:bookmarkEnd w:id="437"/>
      <w:r w:rsidRPr="00FD0CA1">
        <w:rPr>
          <w:rFonts w:ascii="Arial" w:eastAsia="Times New Roman" w:hAnsi="Arial" w:cs="Arial"/>
          <w:color w:val="000000"/>
          <w:sz w:val="20"/>
          <w:szCs w:val="20"/>
          <w:lang w:eastAsia="pt-BR"/>
        </w:rPr>
        <w:t xml:space="preserve">Art. 372. Para os fins deste Decreto, manteiga de garrafa, manteiga da terra ou manteiga do sertão é o produto lácteo gorduroso nos estados líquido ou pastoso, obtido a partir do creme de leite pasteurizado, pela eliminação quase total da água, mediante processo tecnológico específico.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Subseção III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Dos queijos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38" w:name="art373"/>
      <w:bookmarkEnd w:id="438"/>
      <w:r w:rsidRPr="00FD0CA1">
        <w:rPr>
          <w:rFonts w:ascii="Arial" w:eastAsia="Times New Roman" w:hAnsi="Arial" w:cs="Arial"/>
          <w:color w:val="000000"/>
          <w:sz w:val="20"/>
          <w:szCs w:val="20"/>
          <w:lang w:eastAsia="pt-BR"/>
        </w:rPr>
        <w:t xml:space="preserve">Art. 373. Para os fins deste Decreto, queijo é o produto lácteo fresco ou maturado que se obtém por meio da separação parcial do soro em relação ao leite ou ao leite reconstituído - integral, parcial ou totalmente desnatado - ou de soros lácteos, coagulados pela ação do coalho, de enzimas específicas, produzidas por microrganismos específicos, de ácidos orgânicos, isolados ou combinados, todos de qualidade apta para uso alimentar, com ou sem adição de substâncias alimentícias, de especiarias, de condimentos ou de aditivos.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Nos queijos produzidos a partir de leite ou de leite reconstituído, a relação proteínas do soro/caseína não deve exceder a do leite.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Para os fins deste Decreto, queijo fresco é o que está pronto para o consumo logo após a sua fabricação.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Para os fins deste Decreto, queijo maturado é o que sofreu as trocas bioquímicas e físicas necessárias e características da sua variedade.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A denominação queijo está reservada aos produtos em que a base láctea não contenha gordura ou proteína de origem não láctea.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5º O leite utilizado na fabricação de queijos deve ser filtrado por meios mecânicos e submetido à pasteurização ou ao tratamento térmico equivalente para assegurar a fosfatase residual negativa, combinado ou não com outros processos físicos ou biológicos que garantam a inocuidade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 6º Fica excluído da obrigação de pasteurização ou de outro tratamento térmico o leite que se destine à elaboração dos queijos submetidos a um processo de maturação a uma temperatura superior a 5ºC (cinco graus Celsius), durante um período não inferior a sessenta dias.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7º O período mínimo de maturação de queijos de que trata o § 6º poderá ser alterado, após a realização de estudos científicos conclusivos sobre a inocuidade do produto ou em casos previstos em RTIQ.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39" w:name="art374"/>
      <w:bookmarkEnd w:id="439"/>
      <w:r w:rsidRPr="00FD0CA1">
        <w:rPr>
          <w:rFonts w:ascii="Arial" w:eastAsia="Times New Roman" w:hAnsi="Arial" w:cs="Arial"/>
          <w:color w:val="000000"/>
          <w:sz w:val="20"/>
          <w:szCs w:val="20"/>
          <w:lang w:eastAsia="pt-BR"/>
        </w:rPr>
        <w:t xml:space="preserve">Art. 374. Considera-se a data de fabricação dos queijos frescos o último dia da sua elaboração e, para queijos maturados, o dia do término do período da maturação.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Os queijos em processo de maturação devem estar identificados de forma clara e precisa quanto à sua origem e ao controle do período de maturação.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40" w:name="art375"/>
      <w:bookmarkEnd w:id="440"/>
      <w:r w:rsidRPr="00FD0CA1">
        <w:rPr>
          <w:rFonts w:ascii="Arial" w:eastAsia="Times New Roman" w:hAnsi="Arial" w:cs="Arial"/>
          <w:color w:val="000000"/>
          <w:sz w:val="20"/>
          <w:szCs w:val="20"/>
          <w:lang w:eastAsia="pt-BR"/>
        </w:rPr>
        <w:t xml:space="preserve">Art. 375. O processo de maturação de queijos pode ser realizado em estabelecimento sob inspeção federal diferente daquele que iniciou a produção, respeitados os requisitos tecnológicos exigidos para o tipo de queijo e os critérios estabelecidos pelo Departamento de Inspeção de Produtos de Origem Animal para garantia da rastreabilidade do produto e do controle do período de maturação.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41" w:name="art376"/>
      <w:bookmarkEnd w:id="441"/>
      <w:r w:rsidRPr="00FD0CA1">
        <w:rPr>
          <w:rFonts w:ascii="Arial" w:eastAsia="Times New Roman" w:hAnsi="Arial" w:cs="Arial"/>
          <w:color w:val="000000"/>
          <w:sz w:val="20"/>
          <w:szCs w:val="20"/>
          <w:lang w:eastAsia="pt-BR"/>
        </w:rPr>
        <w:t xml:space="preserve">Art. 376. Para os fins deste Decreto, queijo de coalho é o queijo que se obtém por meio da coagulação do leite pasteurizado com coalho ou com outras enzimas coagulantes apropriadas, complementada ou não pela ação de bactérias lácticas específicas, com a obtenção de uma massa dessorada, semicozida ou cozida, submetida à prensagem e secagem.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42" w:name="art377"/>
      <w:bookmarkEnd w:id="442"/>
      <w:r w:rsidRPr="00FD0CA1">
        <w:rPr>
          <w:rFonts w:ascii="Arial" w:eastAsia="Times New Roman" w:hAnsi="Arial" w:cs="Arial"/>
          <w:color w:val="000000"/>
          <w:sz w:val="20"/>
          <w:szCs w:val="20"/>
          <w:lang w:eastAsia="pt-BR"/>
        </w:rPr>
        <w:t xml:space="preserve">Art. 377. Para os fins deste Decreto, queijo de manteiga ou queijo do sertão é o queijo obtido mediante a coagulação do leite pasteurizado com o emprego de ácidos orgânicos, com a obtenção de uma massa dessorada, fundida e com adição de manteiga de garrafa.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43" w:name="art378"/>
      <w:bookmarkEnd w:id="443"/>
      <w:r w:rsidRPr="00FD0CA1">
        <w:rPr>
          <w:rFonts w:ascii="Arial" w:eastAsia="Times New Roman" w:hAnsi="Arial" w:cs="Arial"/>
          <w:color w:val="000000"/>
          <w:sz w:val="20"/>
          <w:szCs w:val="20"/>
          <w:lang w:eastAsia="pt-BR"/>
        </w:rPr>
        <w:t xml:space="preserve">Art. 378. Para os fins deste Decreto, queijo minas frescal é o queijo fresco obtido por meio da coagulação enzimática do leite pasteurizado com coalho ou com outras enzimas coagulantes apropriadas ou com ambos, complementada ou não pela ação de bactérias lácticas específicas, com a obtenção de uma massa coalhada, dessorada, não prensada, salgada e não maturada.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44" w:name="art379"/>
      <w:bookmarkEnd w:id="444"/>
      <w:r w:rsidRPr="00FD0CA1">
        <w:rPr>
          <w:rFonts w:ascii="Arial" w:eastAsia="Times New Roman" w:hAnsi="Arial" w:cs="Arial"/>
          <w:color w:val="000000"/>
          <w:sz w:val="20"/>
          <w:szCs w:val="20"/>
          <w:lang w:eastAsia="pt-BR"/>
        </w:rPr>
        <w:t xml:space="preserve">Art. 379. Para os fins deste Decreto, queijo minas padrão é o queijo de massa crua ou semicozida obtido por meio da coagulação do leite pasteurizado com coalho ou com outras enzimas coagulantes apropriadas, ou com ambos, complementada ou não pela ação de bactérias lácticas específicas, com a obtenção de uma massa coalhada, dessorada, prensada mecanicamente, salgada e maturada.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45" w:name="art380"/>
      <w:bookmarkEnd w:id="445"/>
      <w:r w:rsidRPr="00FD0CA1">
        <w:rPr>
          <w:rFonts w:ascii="Arial" w:eastAsia="Times New Roman" w:hAnsi="Arial" w:cs="Arial"/>
          <w:color w:val="000000"/>
          <w:sz w:val="20"/>
          <w:szCs w:val="20"/>
          <w:lang w:eastAsia="pt-BR"/>
        </w:rPr>
        <w:t xml:space="preserve">Art. 380. Para os fins deste Decreto, ricota fresca é o queijo obtido pela precipitação ácida a quente de proteínas do soro de leite, com adição de leite até vinte por cento do seu volume.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46" w:name="art381"/>
      <w:bookmarkEnd w:id="446"/>
      <w:r w:rsidRPr="00FD0CA1">
        <w:rPr>
          <w:rFonts w:ascii="Arial" w:eastAsia="Times New Roman" w:hAnsi="Arial" w:cs="Arial"/>
          <w:color w:val="000000"/>
          <w:sz w:val="20"/>
          <w:szCs w:val="20"/>
          <w:lang w:eastAsia="pt-BR"/>
        </w:rPr>
        <w:t xml:space="preserve">Art. 381. Para os fins deste Decreto, ricota defumada é o queijo obtido pela precipitação ácida a quente de proteínas do soro de leite, com adição de leite até vinte por cento do seu volume, submetido à secagem e à defumação.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47" w:name="art382"/>
      <w:bookmarkEnd w:id="447"/>
      <w:r w:rsidRPr="00FD0CA1">
        <w:rPr>
          <w:rFonts w:ascii="Arial" w:eastAsia="Times New Roman" w:hAnsi="Arial" w:cs="Arial"/>
          <w:color w:val="000000"/>
          <w:sz w:val="20"/>
          <w:szCs w:val="20"/>
          <w:lang w:eastAsia="pt-BR"/>
        </w:rPr>
        <w:t xml:space="preserve">Art. 382. Para os fins deste Decreto, queijo prato é o queijo que se obtém por meio da coagulação do leite pasteurizado com coalho ou com outras enzimas coagulantes apropriadas, complementada pela ação de bactérias lácticas específicas, com a obtenção de uma massa semicozida, prensada, salgada e maturada.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48" w:name="art383"/>
      <w:bookmarkEnd w:id="448"/>
      <w:r w:rsidRPr="00FD0CA1">
        <w:rPr>
          <w:rFonts w:ascii="Arial" w:eastAsia="Times New Roman" w:hAnsi="Arial" w:cs="Arial"/>
          <w:color w:val="000000"/>
          <w:sz w:val="20"/>
          <w:szCs w:val="20"/>
          <w:lang w:eastAsia="pt-BR"/>
        </w:rPr>
        <w:t xml:space="preserve">Art. 383. Para os fins deste Decreto, queijo provolone é o queijo obtido por meio da coagulação do leite pasteurizado com coalho ou com outras enzimas coagulantes apropriadas, complementada ou não </w:t>
      </w:r>
      <w:r w:rsidRPr="00FD0CA1">
        <w:rPr>
          <w:rFonts w:ascii="Arial" w:eastAsia="Times New Roman" w:hAnsi="Arial" w:cs="Arial"/>
          <w:color w:val="000000"/>
          <w:sz w:val="20"/>
          <w:szCs w:val="20"/>
          <w:lang w:eastAsia="pt-BR"/>
        </w:rPr>
        <w:lastRenderedPageBreak/>
        <w:t xml:space="preserve">pela ação de bactérias lácticas específicas, com a obtenção de uma massa filada, não prensada, que pode ser fresco ou maturado.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queijo provolone fresco pode apresentar pequena quantidade de manteiga na sua massa, dando lugar à variedade denominada butirro.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 queijo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pode ser defumado e devem ser atendidas as características sensoriais adquiridas nesse processo.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O queijo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pode ser denominado caccio-cavalo, fresco ou curado, quando apresentar formato ovalado ou piriforme.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49" w:name="art384"/>
      <w:bookmarkEnd w:id="449"/>
      <w:r w:rsidRPr="00FD0CA1">
        <w:rPr>
          <w:rFonts w:ascii="Arial" w:eastAsia="Times New Roman" w:hAnsi="Arial" w:cs="Arial"/>
          <w:color w:val="000000"/>
          <w:sz w:val="20"/>
          <w:szCs w:val="20"/>
          <w:lang w:eastAsia="pt-BR"/>
        </w:rPr>
        <w:t xml:space="preserve">Art. 384. Para os fins deste Decreto, queijo regional do norte ou queijo tropical é o queijo obtido por meio da coagulação do leite pasteurizado com coalho ou com outras enzimas coagulantes apropriadas, ou de ambos, complementada pela ação de fermentos lácticos específicos ou de soro-fermento, com a obtenção de uma massa dessorada, cozida, prensada e salgada.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50" w:name="art385"/>
      <w:bookmarkEnd w:id="450"/>
      <w:r w:rsidRPr="00FD0CA1">
        <w:rPr>
          <w:rFonts w:ascii="Arial" w:eastAsia="Times New Roman" w:hAnsi="Arial" w:cs="Arial"/>
          <w:color w:val="000000"/>
          <w:sz w:val="20"/>
          <w:szCs w:val="20"/>
          <w:lang w:eastAsia="pt-BR"/>
        </w:rPr>
        <w:t xml:space="preserve">Art. 385. É permitida exclusivamente para processamento industrial a fabricação de queijos de formas e pesos diferentes dos estabelecidos em RTIQ, desde que sejam mantidos os requisitos previstos para cada tipo.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Subseção IV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Dos leites fermentados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51" w:name="art386"/>
      <w:bookmarkEnd w:id="451"/>
      <w:r w:rsidRPr="00FD0CA1">
        <w:rPr>
          <w:rFonts w:ascii="Arial" w:eastAsia="Times New Roman" w:hAnsi="Arial" w:cs="Arial"/>
          <w:color w:val="000000"/>
          <w:sz w:val="20"/>
          <w:szCs w:val="20"/>
          <w:lang w:eastAsia="pt-BR"/>
        </w:rPr>
        <w:t xml:space="preserve">Art. 386. Para os fins deste Decreto, leites fermentados são produtos lácteos ou produtos lácteos compostos obtidos por meio da coagulação e da diminuição do pH do leite ou do leite reconstituído por meio da fermentação láctea, mediante ação de cultivos de microrganismos específicos, com adição ou não de outros produtos lácteos ou de substâncias alimentícias.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Os microrganismos específicos devem ser viáveis, ativos e abundantes no produto final durante seu prazo de validade, conforme disposto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São considerados leites fermentados o iogurte, o leite fermentado ou cultivado, o leite acidófilo ou acidofilado, o </w:t>
      </w:r>
      <w:r w:rsidR="009D580D" w:rsidRPr="00FD0CA1">
        <w:rPr>
          <w:rFonts w:ascii="Arial" w:eastAsia="Times New Roman" w:hAnsi="Arial" w:cs="Arial"/>
          <w:b/>
          <w:bCs/>
          <w:color w:val="000000"/>
          <w:sz w:val="20"/>
          <w:szCs w:val="20"/>
          <w:lang w:eastAsia="pt-BR"/>
        </w:rPr>
        <w:t>kumys,</w:t>
      </w:r>
      <w:r w:rsidRPr="00FD0CA1">
        <w:rPr>
          <w:rFonts w:ascii="Arial" w:eastAsia="Times New Roman" w:hAnsi="Arial" w:cs="Arial"/>
          <w:color w:val="000000"/>
          <w:sz w:val="20"/>
          <w:szCs w:val="20"/>
          <w:lang w:eastAsia="pt-BR"/>
        </w:rPr>
        <w:t xml:space="preserve"> o </w:t>
      </w:r>
      <w:r w:rsidRPr="00FD0CA1">
        <w:rPr>
          <w:rFonts w:ascii="Arial" w:eastAsia="Times New Roman" w:hAnsi="Arial" w:cs="Arial"/>
          <w:b/>
          <w:bCs/>
          <w:color w:val="000000"/>
          <w:sz w:val="20"/>
          <w:szCs w:val="20"/>
          <w:lang w:eastAsia="pt-BR"/>
        </w:rPr>
        <w:t xml:space="preserve">kefir </w:t>
      </w:r>
      <w:r w:rsidRPr="00FD0CA1">
        <w:rPr>
          <w:rFonts w:ascii="Arial" w:eastAsia="Times New Roman" w:hAnsi="Arial" w:cs="Arial"/>
          <w:color w:val="000000"/>
          <w:sz w:val="20"/>
          <w:szCs w:val="20"/>
          <w:lang w:eastAsia="pt-BR"/>
        </w:rPr>
        <w:t xml:space="preserve">e a coalhada.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Subseção V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Dos leites concentrados e desidratados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52" w:name="art387"/>
      <w:bookmarkEnd w:id="452"/>
      <w:r w:rsidRPr="00FD0CA1">
        <w:rPr>
          <w:rFonts w:ascii="Arial" w:eastAsia="Times New Roman" w:hAnsi="Arial" w:cs="Arial"/>
          <w:color w:val="000000"/>
          <w:sz w:val="20"/>
          <w:szCs w:val="20"/>
          <w:lang w:eastAsia="pt-BR"/>
        </w:rPr>
        <w:t xml:space="preserve">Art. 387. Para os fins deste Decreto, leites concentrados e leites desidratados são os produtos lácteos resultantes da desidratação parcial ou total do leite por meio de processos tecnológicos específicos.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Para os fins deste Decreto, consideram-se produtos lácteos concentrados o leite concentrado, o leite evaporado, o leite condensado e outros produtos que atendam a essa descrição.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Para os fins deste Decreto, consideram-se produtos lácteos desidratados o leite em pó e outros produtos que atendam a essa descrição.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É proibida a utilização de resíduos da fabricação de produtos em pó para consumo humano ou industrialização.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53" w:name="art388"/>
      <w:bookmarkEnd w:id="453"/>
      <w:r w:rsidRPr="00FD0CA1">
        <w:rPr>
          <w:rFonts w:ascii="Arial" w:eastAsia="Times New Roman" w:hAnsi="Arial" w:cs="Arial"/>
          <w:color w:val="000000"/>
          <w:sz w:val="20"/>
          <w:szCs w:val="20"/>
          <w:lang w:eastAsia="pt-BR"/>
        </w:rPr>
        <w:lastRenderedPageBreak/>
        <w:t xml:space="preserve">Art. 388. Na fabricação dos leites concentrados e desidratados, a matéria-prima utilizada deve atender às condições previstas neste Decreto e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54" w:name="art389"/>
      <w:bookmarkEnd w:id="454"/>
      <w:r w:rsidRPr="00FD0CA1">
        <w:rPr>
          <w:rFonts w:ascii="Arial" w:eastAsia="Times New Roman" w:hAnsi="Arial" w:cs="Arial"/>
          <w:color w:val="000000"/>
          <w:sz w:val="20"/>
          <w:szCs w:val="20"/>
          <w:lang w:eastAsia="pt-BR"/>
        </w:rPr>
        <w:t xml:space="preserve">Art. 389. Para os fins deste Decreto, leite concentrado é o produto de uso exclusivamente industrial que não pode ser reconstituído para fins de obtenção de leite para consumo humano direto.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55" w:name="art390"/>
      <w:bookmarkEnd w:id="455"/>
      <w:r w:rsidRPr="00FD0CA1">
        <w:rPr>
          <w:rFonts w:ascii="Arial" w:eastAsia="Times New Roman" w:hAnsi="Arial" w:cs="Arial"/>
          <w:color w:val="000000"/>
          <w:sz w:val="20"/>
          <w:szCs w:val="20"/>
          <w:lang w:eastAsia="pt-BR"/>
        </w:rPr>
        <w:t xml:space="preserve">Art. 390. Para os fins deste Decreto, leite condensado é o produto resultante da desidratação parcial do leite com adição de açúcar ou o obtido mediante outro processo tecnológico com equivalência reconhecida pelo Departamento de Inspeção de Produtos de Origem Animal, que resulte em produto de mesma composição e características.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56" w:name="art391"/>
      <w:bookmarkEnd w:id="456"/>
      <w:r w:rsidRPr="00FD0CA1">
        <w:rPr>
          <w:rFonts w:ascii="Arial" w:eastAsia="Times New Roman" w:hAnsi="Arial" w:cs="Arial"/>
          <w:color w:val="000000"/>
          <w:sz w:val="20"/>
          <w:szCs w:val="20"/>
          <w:lang w:eastAsia="pt-BR"/>
        </w:rPr>
        <w:t xml:space="preserve">Art. 391. Para os fins deste Decreto, leite em pó é o produto obtido por meio da desidratação do leite integral, desnatado ou parcialmente desnatado e apto para alimentação humana, mediante processo tecnológico adequado.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produto deve apresentar composição de forma que, quando reconstituído conforme indicação na rotulagem, atenda ao padrão do leite de consumo a que corresponda.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Para os diferentes tipos de leite em pó, fica estabelecido o teor de proteína mínimo de trinta e quatro por cento massa/massa com base no extrato seco desengordurado.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Subseção VI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Dos outros derivados lácteos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57" w:name="art392"/>
      <w:bookmarkEnd w:id="457"/>
      <w:r w:rsidRPr="00FD0CA1">
        <w:rPr>
          <w:rFonts w:ascii="Arial" w:eastAsia="Times New Roman" w:hAnsi="Arial" w:cs="Arial"/>
          <w:color w:val="000000"/>
          <w:sz w:val="20"/>
          <w:szCs w:val="20"/>
          <w:lang w:eastAsia="pt-BR"/>
        </w:rPr>
        <w:t xml:space="preserve">Art. 392. Para os fins deste Decreto, leite aromatizado é o produto lácteo resultante da mistura preparada, de forma isolada ou combinada, com leite e cacau, chocolate, suco de frutas e aromatizantes, opcionalmente com adição de açúcar e aditivos funcionalmente necessários para a sua elaboração, e que apresente a proporção mínima de oitenta e cinco por cento massa/massa de leite no produto final, tal como se consome.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58" w:name="art393"/>
      <w:bookmarkEnd w:id="458"/>
      <w:r w:rsidRPr="00FD0CA1">
        <w:rPr>
          <w:rFonts w:ascii="Arial" w:eastAsia="Times New Roman" w:hAnsi="Arial" w:cs="Arial"/>
          <w:strike/>
          <w:color w:val="000000"/>
          <w:sz w:val="20"/>
          <w:szCs w:val="20"/>
          <w:lang w:eastAsia="pt-BR"/>
        </w:rPr>
        <w:t xml:space="preserve">Art. 393. Para os fins deste Decreto, doce de leite é o produto obtido por meio da concentração do leite ou do leite reconstituído sob ação do calor à pressão normal ou reduzida, com adição de sacarose - parcialmente substituída ou não por monossacarídeos, dissacarídeos ou ambos - com ou sem adição de sólidos de origem láctea, de creme e de outras substâncias alimentícias.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59" w:name="art393."/>
      <w:bookmarkEnd w:id="459"/>
      <w:r w:rsidRPr="00FD0CA1">
        <w:rPr>
          <w:rFonts w:ascii="Arial" w:eastAsia="Times New Roman" w:hAnsi="Arial" w:cs="Arial"/>
          <w:color w:val="000000"/>
          <w:sz w:val="20"/>
          <w:szCs w:val="20"/>
          <w:lang w:eastAsia="pt-BR"/>
        </w:rPr>
        <w:t xml:space="preserve">Art. 393. Para os fins deste Decreto, doce de leite é o produto lácteo ou produto lácteo composto obtido por meio da concentração do leite ou do leite reconstituído sob ação do calor à pressão normal ou reduzida, com adição de sacarose - parcialmente substituída ou não por monossacarídeos, dissacarídeos ou ambos - com ou sem adição de sólidos de origem láctea, de creme e de outras substâncias alimentícias. </w:t>
      </w:r>
      <w:hyperlink r:id="rId37"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60" w:name="art394"/>
      <w:bookmarkEnd w:id="460"/>
      <w:r w:rsidRPr="00FD0CA1">
        <w:rPr>
          <w:rFonts w:ascii="Arial" w:eastAsia="Times New Roman" w:hAnsi="Arial" w:cs="Arial"/>
          <w:color w:val="000000"/>
          <w:sz w:val="20"/>
          <w:szCs w:val="20"/>
          <w:lang w:eastAsia="pt-BR"/>
        </w:rPr>
        <w:t xml:space="preserve">Art. 394. Para os fins deste Decreto, requeijão é o produto lácteo ou produto lácteo composto obtido pela fusão de massa coalhada, cozida ou não, dessorada e lavada, obtida por meio da coagulação ácida ou enzimática, ou ambas, do leite, opcionalmente com adição de creme de leite, de manteiga, de gordura anidra de leite ou </w:t>
      </w:r>
      <w:r w:rsidRPr="00FD0CA1">
        <w:rPr>
          <w:rFonts w:ascii="Arial" w:eastAsia="Times New Roman" w:hAnsi="Arial" w:cs="Arial"/>
          <w:b/>
          <w:bCs/>
          <w:color w:val="000000"/>
          <w:sz w:val="20"/>
          <w:szCs w:val="20"/>
          <w:lang w:eastAsia="pt-BR"/>
        </w:rPr>
        <w:t xml:space="preserve">butter oil </w:t>
      </w:r>
      <w:r w:rsidRPr="00FD0CA1">
        <w:rPr>
          <w:rFonts w:ascii="Arial" w:eastAsia="Times New Roman" w:hAnsi="Arial" w:cs="Arial"/>
          <w:color w:val="000000"/>
          <w:sz w:val="20"/>
          <w:szCs w:val="20"/>
          <w:lang w:eastAsia="pt-BR"/>
        </w:rPr>
        <w:t xml:space="preserve">, separados ou em combinação, com adição ou não de condimentos, de especiarias e de outras substâncias alimentícias.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 denominação requeijão está reservada ao produto no qual a base láctea não contenha gordura ou proteína de origem não láctea.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61" w:name="art395"/>
      <w:bookmarkEnd w:id="461"/>
      <w:r w:rsidRPr="00FD0CA1">
        <w:rPr>
          <w:rFonts w:ascii="Arial" w:eastAsia="Times New Roman" w:hAnsi="Arial" w:cs="Arial"/>
          <w:color w:val="000000"/>
          <w:sz w:val="20"/>
          <w:szCs w:val="20"/>
          <w:lang w:eastAsia="pt-BR"/>
        </w:rPr>
        <w:lastRenderedPageBreak/>
        <w:t xml:space="preserve">Art. 395. Para os fins deste Decreto, bebida láctea é o produto lácteo ou produto lácteo composto obtido a partir de leite ou de leite reconstituído ou de derivados de leite ou da combinação destes, com adição ou não de ingredientes não lácteos.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62" w:name="art396"/>
      <w:bookmarkEnd w:id="462"/>
      <w:r w:rsidRPr="00FD0CA1">
        <w:rPr>
          <w:rFonts w:ascii="Arial" w:eastAsia="Times New Roman" w:hAnsi="Arial" w:cs="Arial"/>
          <w:color w:val="000000"/>
          <w:sz w:val="20"/>
          <w:szCs w:val="20"/>
          <w:lang w:eastAsia="pt-BR"/>
        </w:rPr>
        <w:t xml:space="preserve">Art. 396. Para os fins deste Decreto, composto lácteo é o produto lácteo ou produto lácteo composto em pó obtido a partir de leite ou de derivados de leite ou de ambos, com adição ou não de ingredientes não lácteos.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63" w:name="art397"/>
      <w:bookmarkEnd w:id="463"/>
      <w:r w:rsidRPr="00FD0CA1">
        <w:rPr>
          <w:rFonts w:ascii="Arial" w:eastAsia="Times New Roman" w:hAnsi="Arial" w:cs="Arial"/>
          <w:color w:val="000000"/>
          <w:sz w:val="20"/>
          <w:szCs w:val="20"/>
          <w:lang w:eastAsia="pt-BR"/>
        </w:rPr>
        <w:t xml:space="preserve">Art. 397. Para os fins deste Decreto, queijo em pó é o produto lácteo ou produto lácteo composto obtido por meio da fusão e da desidratação, mediante um processo tecnológico específico, da mistura de uma ou mais variedades de queijo, com ou sem adição de outros produtos lácteos, de sólidos de origem láctea, de especiarias, de condimentos ou de outras substâncias alimentícias, no qual o queijo constitui o ingrediente lácteo utilizado como matéria-prima preponderante na base láctea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64" w:name="art398"/>
      <w:bookmarkEnd w:id="464"/>
      <w:r w:rsidRPr="00FD0CA1">
        <w:rPr>
          <w:rFonts w:ascii="Arial" w:eastAsia="Times New Roman" w:hAnsi="Arial" w:cs="Arial"/>
          <w:color w:val="000000"/>
          <w:sz w:val="20"/>
          <w:szCs w:val="20"/>
          <w:lang w:eastAsia="pt-BR"/>
        </w:rPr>
        <w:t xml:space="preserve">Art. 398. Para os fins deste Decreto, queijo processado ou fundido é o produto lácteo ou produto lácteo composto obtido por meio da trituração, da mistura, da fusão e da emulsão, por meio de calor e de agentes emulsionantes de uma ou mais variedades de queijo, com ou sem adição de outros produtos lácteos, de sólidos de origem láctea, de especiarias, de condimentos ou de outras substâncias alimentícias, no qual o queijo constitui o ingrediente lácteo utilizado como matéria-prima preponderante na base láctea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65" w:name="art399"/>
      <w:bookmarkEnd w:id="465"/>
      <w:r w:rsidRPr="00FD0CA1">
        <w:rPr>
          <w:rFonts w:ascii="Arial" w:eastAsia="Times New Roman" w:hAnsi="Arial" w:cs="Arial"/>
          <w:color w:val="000000"/>
          <w:sz w:val="20"/>
          <w:szCs w:val="20"/>
          <w:lang w:eastAsia="pt-BR"/>
        </w:rPr>
        <w:t xml:space="preserve">Art. 399. Para os fins deste Decreto, massa coalhada é o produto lácteo intermediário, de uso exclusivamente industrial, cozido ou não, dessorado e lavado, que se obtém por meio da coagulação ácida ou enzimática do leite, destinado à elaboração de requeijão ou de outros produtos, quando previsto em RTIQ.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66" w:name="art400"/>
      <w:bookmarkEnd w:id="466"/>
      <w:r w:rsidRPr="00FD0CA1">
        <w:rPr>
          <w:rFonts w:ascii="Arial" w:eastAsia="Times New Roman" w:hAnsi="Arial" w:cs="Arial"/>
          <w:color w:val="000000"/>
          <w:sz w:val="20"/>
          <w:szCs w:val="20"/>
          <w:lang w:eastAsia="pt-BR"/>
        </w:rPr>
        <w:t xml:space="preserve">Art. 400. Para os fins deste Decreto, soro de leite é o produto lácteo líquido extraído da coagulação do leite utilizado no processo de fabricação de queijos, de caseína e de produtos similares.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produto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pode ser submetido à desidratação parcial ou total por meio de processos tecnológicos específicos.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67" w:name="art401"/>
      <w:bookmarkEnd w:id="467"/>
      <w:r w:rsidRPr="00FD0CA1">
        <w:rPr>
          <w:rFonts w:ascii="Arial" w:eastAsia="Times New Roman" w:hAnsi="Arial" w:cs="Arial"/>
          <w:color w:val="000000"/>
          <w:sz w:val="20"/>
          <w:szCs w:val="20"/>
          <w:lang w:eastAsia="pt-BR"/>
        </w:rPr>
        <w:t xml:space="preserve">Art. 401. Para os fins deste Decreto, gordura anidra de leite ou </w:t>
      </w:r>
      <w:r w:rsidRPr="00FD0CA1">
        <w:rPr>
          <w:rFonts w:ascii="Arial" w:eastAsia="Times New Roman" w:hAnsi="Arial" w:cs="Arial"/>
          <w:b/>
          <w:bCs/>
          <w:color w:val="000000"/>
          <w:sz w:val="20"/>
          <w:szCs w:val="20"/>
          <w:lang w:eastAsia="pt-BR"/>
        </w:rPr>
        <w:t xml:space="preserve">butter oil </w:t>
      </w:r>
      <w:r w:rsidRPr="00FD0CA1">
        <w:rPr>
          <w:rFonts w:ascii="Arial" w:eastAsia="Times New Roman" w:hAnsi="Arial" w:cs="Arial"/>
          <w:color w:val="000000"/>
          <w:sz w:val="20"/>
          <w:szCs w:val="20"/>
          <w:lang w:eastAsia="pt-BR"/>
        </w:rPr>
        <w:t xml:space="preserve">é o produto lácteo gorduroso obtido a partir de creme ou de manteiga pela eliminação quase total de água e de sólidos não gordurosos, mediante processos tecnológicos adequados.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68" w:name="art402"/>
      <w:bookmarkEnd w:id="468"/>
      <w:r w:rsidRPr="00FD0CA1">
        <w:rPr>
          <w:rFonts w:ascii="Arial" w:eastAsia="Times New Roman" w:hAnsi="Arial" w:cs="Arial"/>
          <w:color w:val="000000"/>
          <w:sz w:val="20"/>
          <w:szCs w:val="20"/>
          <w:lang w:eastAsia="pt-BR"/>
        </w:rPr>
        <w:t xml:space="preserve">Art. 402. Para os fins deste Decreto, lactose é o açúcar do leite obtido mediante processos tecnológicos específicos.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69" w:name="art403"/>
      <w:bookmarkEnd w:id="469"/>
      <w:r w:rsidRPr="00FD0CA1">
        <w:rPr>
          <w:rFonts w:ascii="Arial" w:eastAsia="Times New Roman" w:hAnsi="Arial" w:cs="Arial"/>
          <w:color w:val="000000"/>
          <w:sz w:val="20"/>
          <w:szCs w:val="20"/>
          <w:lang w:eastAsia="pt-BR"/>
        </w:rPr>
        <w:t xml:space="preserve">Art. 403. Para os fins deste Decreto, lactoalbumina é o produto lácteo resultante da precipitação pelo calor das albuminas solúveis do soro oriundo da fabricação de queijos ou de caseína.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70" w:name="art404"/>
      <w:bookmarkEnd w:id="470"/>
      <w:r w:rsidRPr="00FD0CA1">
        <w:rPr>
          <w:rFonts w:ascii="Arial" w:eastAsia="Times New Roman" w:hAnsi="Arial" w:cs="Arial"/>
          <w:color w:val="000000"/>
          <w:sz w:val="20"/>
          <w:szCs w:val="20"/>
          <w:lang w:eastAsia="pt-BR"/>
        </w:rPr>
        <w:t xml:space="preserve">Art. 404. Para os fins deste Decreto, leitelho é o produto lácteo resultante da batedura do creme pasteurizado durante o processo de fabricação da manteiga, podendo ser apresentado na forma líquida, concentrada ou em pó.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71" w:name="art405"/>
      <w:bookmarkEnd w:id="471"/>
      <w:r w:rsidRPr="00FD0CA1">
        <w:rPr>
          <w:rFonts w:ascii="Arial" w:eastAsia="Times New Roman" w:hAnsi="Arial" w:cs="Arial"/>
          <w:color w:val="000000"/>
          <w:sz w:val="20"/>
          <w:szCs w:val="20"/>
          <w:lang w:eastAsia="pt-BR"/>
        </w:rPr>
        <w:t xml:space="preserve">Art. 405. Para os fins deste Decreto, caseína alimentar é o produto lácteo resultante da precipitação do leite desnatado por meio da ação enzimática ou mediante acidificação a pH 4,6 a 4,7 (quatro inteiros e seis décimos a quatro inteiros e sete décimos), lavado e desidratado por meio de processos tecnológicos específicos.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72" w:name="art406"/>
      <w:bookmarkEnd w:id="472"/>
      <w:r w:rsidRPr="00FD0CA1">
        <w:rPr>
          <w:rFonts w:ascii="Arial" w:eastAsia="Times New Roman" w:hAnsi="Arial" w:cs="Arial"/>
          <w:color w:val="000000"/>
          <w:sz w:val="20"/>
          <w:szCs w:val="20"/>
          <w:lang w:eastAsia="pt-BR"/>
        </w:rPr>
        <w:t xml:space="preserve">Art. 406. Para os fins deste Decreto, caseinato alimentício é o produto lácteo obtido por meio da reação da caseína alimentar ou da coalhada da caseína alimentar fresca com soluções de hidróxidos ou </w:t>
      </w:r>
      <w:r w:rsidRPr="00FD0CA1">
        <w:rPr>
          <w:rFonts w:ascii="Arial" w:eastAsia="Times New Roman" w:hAnsi="Arial" w:cs="Arial"/>
          <w:color w:val="000000"/>
          <w:sz w:val="20"/>
          <w:szCs w:val="20"/>
          <w:lang w:eastAsia="pt-BR"/>
        </w:rPr>
        <w:lastRenderedPageBreak/>
        <w:t xml:space="preserve">de sais alcalinos ou alcalino-terrosos ou de amônia de qualidade alimentícia, posteriormente lavado e submetido à secagem, mediante processos tecnológicos específicos.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73" w:name="art407"/>
      <w:bookmarkEnd w:id="473"/>
      <w:r w:rsidRPr="00FD0CA1">
        <w:rPr>
          <w:rFonts w:ascii="Arial" w:eastAsia="Times New Roman" w:hAnsi="Arial" w:cs="Arial"/>
          <w:color w:val="000000"/>
          <w:sz w:val="20"/>
          <w:szCs w:val="20"/>
          <w:lang w:eastAsia="pt-BR"/>
        </w:rPr>
        <w:t xml:space="preserve">Art. 407. Para os fins deste Decreto, caseína industrial é o produto não alimentício obtido pela precipitação do leite desnatado mediante a aplicação de soro ácido, de coalho, de ácidos orgânicos ou minerais.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74" w:name="art408"/>
      <w:bookmarkEnd w:id="474"/>
      <w:r w:rsidRPr="00FD0CA1">
        <w:rPr>
          <w:rFonts w:ascii="Arial" w:eastAsia="Times New Roman" w:hAnsi="Arial" w:cs="Arial"/>
          <w:color w:val="000000"/>
          <w:sz w:val="20"/>
          <w:szCs w:val="20"/>
          <w:lang w:eastAsia="pt-BR"/>
        </w:rPr>
        <w:t xml:space="preserve">Art. 408. Para os fins deste Decreto, produtos lácteos proteicos são os produtos lácteos obtidos por separação física das caseínas e das proteínas do soro por meio de tecnologia de membrana ou por meio de outro processo tecnológico com equivalência reconhecida pelo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75" w:name="art409"/>
      <w:bookmarkEnd w:id="475"/>
      <w:r w:rsidRPr="00FD0CA1">
        <w:rPr>
          <w:rFonts w:ascii="Arial" w:eastAsia="Times New Roman" w:hAnsi="Arial" w:cs="Arial"/>
          <w:color w:val="000000"/>
          <w:sz w:val="20"/>
          <w:szCs w:val="20"/>
          <w:lang w:eastAsia="pt-BR"/>
        </w:rPr>
        <w:t xml:space="preserve">Art. 409. É admitida a separação de outros constituintes do leite pela tecnologia de membrana ou por meio de outro processo tecnológico com equivalência reconhecida pelo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76" w:name="art410"/>
      <w:bookmarkEnd w:id="476"/>
      <w:r w:rsidRPr="00FD0CA1">
        <w:rPr>
          <w:rFonts w:ascii="Arial" w:eastAsia="Times New Roman" w:hAnsi="Arial" w:cs="Arial"/>
          <w:color w:val="000000"/>
          <w:sz w:val="20"/>
          <w:szCs w:val="20"/>
          <w:lang w:eastAsia="pt-BR"/>
        </w:rPr>
        <w:t xml:space="preserve">Art. 410. Para os fins deste Decreto, farinha láctea é o produto resultante da dessecação, em condições próprias, da mistura de farinhas de cereais ou de leguminosas com leite, nas suas diversas formas e tratamentos, com adição ou não de outras substâncias alimentícias.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amido das farinhas deve ter sido tornado solúvel por meio de técnica apropriada.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 farinha láctea deve ter no mínimo vinte por cento de leite massa/massa do total de ingredientes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77" w:name="art411"/>
      <w:bookmarkEnd w:id="477"/>
      <w:r w:rsidRPr="00FD0CA1">
        <w:rPr>
          <w:rFonts w:ascii="Arial" w:eastAsia="Times New Roman" w:hAnsi="Arial" w:cs="Arial"/>
          <w:color w:val="000000"/>
          <w:sz w:val="20"/>
          <w:szCs w:val="20"/>
          <w:lang w:eastAsia="pt-BR"/>
        </w:rPr>
        <w:t xml:space="preserve">Art. 411. Para os fins deste Decreto, são considerados derivados do leite outros produtos que se enquadrem na classificação de produto lácteo, de produto lácteo composto ou de mistura láctea, de acordo com o disposto neste Decreto.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78" w:name="art412"/>
      <w:bookmarkEnd w:id="478"/>
      <w:r w:rsidRPr="00FD0CA1">
        <w:rPr>
          <w:rFonts w:ascii="Arial" w:eastAsia="Times New Roman" w:hAnsi="Arial" w:cs="Arial"/>
          <w:color w:val="000000"/>
          <w:sz w:val="20"/>
          <w:szCs w:val="20"/>
          <w:lang w:eastAsia="pt-BR"/>
        </w:rPr>
        <w:t xml:space="preserve">Art. 412. Sempre que necessário, o Departamento de Inspeção de Produtos de Origem Animal solicitará documento comprobatório do órgão regulador da saúde que discipline o registro de produtos com alegações funcionais, indicação para alimentação de criança de primeira infância ou de grupos populacionais que apresentem condições metabólicas e fisiológicas específicas.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VI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DOS PADRÕES DE IDENTIDADE E QUALIDADE DE PRODUTOS DE ABELHAS E DERIVADOS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Seção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Dos produtos de abelhas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79" w:name="art413"/>
      <w:bookmarkEnd w:id="479"/>
      <w:r w:rsidRPr="00FD0CA1">
        <w:rPr>
          <w:rFonts w:ascii="Arial" w:eastAsia="Times New Roman" w:hAnsi="Arial" w:cs="Arial"/>
          <w:color w:val="000000"/>
          <w:sz w:val="20"/>
          <w:szCs w:val="20"/>
          <w:lang w:eastAsia="pt-BR"/>
        </w:rPr>
        <w:t xml:space="preserve">Art. 413. Para os fins deste Decreto, produtos de abelhas são aqueles elaborados pelas abelhas, delas extraídos ou extraídos das colmeias, sem qualquer estímulo de alimentação artificial capaz de alterar sua composição original, classificando-se 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produtos de abelhas do gênero </w:t>
      </w:r>
      <w:r w:rsidR="009D580D" w:rsidRPr="00FD0CA1">
        <w:rPr>
          <w:rFonts w:ascii="Arial" w:eastAsia="Times New Roman" w:hAnsi="Arial" w:cs="Arial"/>
          <w:b/>
          <w:bCs/>
          <w:color w:val="000000"/>
          <w:sz w:val="20"/>
          <w:szCs w:val="20"/>
          <w:lang w:eastAsia="pt-BR"/>
        </w:rPr>
        <w:t>Apis,</w:t>
      </w:r>
      <w:r w:rsidRPr="00FD0CA1">
        <w:rPr>
          <w:rFonts w:ascii="Arial" w:eastAsia="Times New Roman" w:hAnsi="Arial" w:cs="Arial"/>
          <w:color w:val="000000"/>
          <w:sz w:val="20"/>
          <w:szCs w:val="20"/>
          <w:lang w:eastAsia="pt-BR"/>
        </w:rPr>
        <w:t xml:space="preserve"> que são o mel, o pólen apícola, a geleia real, a própolis, a cera de abelhas e a apitoxina;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produtos de abelhas sem ferrão ou nativas, que são o mel de abelhas sem ferrão, o pólen de abelhas sem ferrão e a própolis de abelhas sem ferrão.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Parágrafo único. Os produtos de abelhas podem ser submetidos a processos de liofilização, de desidratação, de maceração ou a outro processo tecnológico específico.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80" w:name="art414"/>
      <w:bookmarkEnd w:id="480"/>
      <w:r w:rsidRPr="00FD0CA1">
        <w:rPr>
          <w:rFonts w:ascii="Arial" w:eastAsia="Times New Roman" w:hAnsi="Arial" w:cs="Arial"/>
          <w:color w:val="000000"/>
          <w:sz w:val="20"/>
          <w:szCs w:val="20"/>
          <w:lang w:eastAsia="pt-BR"/>
        </w:rPr>
        <w:t xml:space="preserve">Art. 414. Para os fins deste Decreto, mel é o produto alimentício produzido pelas abelhas melíferas a partir do néctar das flores ou das secreções procedentes de partes vivas das plantas ou de excreções de insetos sugadores de plantas que ficam sobre as partes vivas de plantas que as abelhas recolhem, transformam, combinam com substâncias específicas próprias, armazenam e deixam maturar nos favos da colmeia.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81" w:name="art415"/>
      <w:bookmarkEnd w:id="481"/>
      <w:r w:rsidRPr="00FD0CA1">
        <w:rPr>
          <w:rFonts w:ascii="Arial" w:eastAsia="Times New Roman" w:hAnsi="Arial" w:cs="Arial"/>
          <w:color w:val="000000"/>
          <w:sz w:val="20"/>
          <w:szCs w:val="20"/>
          <w:lang w:eastAsia="pt-BR"/>
        </w:rPr>
        <w:t xml:space="preserve">Art. 415. Para os fins deste Decreto, mel para uso industrial é aquele que se apresenta fora das especificações para o índice de diástase, de hidroximetilfurfural, de acidez ou em início de fermentação, que indique alteração em aspectos sensoriais que não o desclassifique para o emprego em produtos alimentícios.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82" w:name="art416"/>
      <w:bookmarkEnd w:id="482"/>
      <w:r w:rsidRPr="00FD0CA1">
        <w:rPr>
          <w:rFonts w:ascii="Arial" w:eastAsia="Times New Roman" w:hAnsi="Arial" w:cs="Arial"/>
          <w:color w:val="000000"/>
          <w:sz w:val="20"/>
          <w:szCs w:val="20"/>
          <w:lang w:eastAsia="pt-BR"/>
        </w:rPr>
        <w:t xml:space="preserve">Art. 416. Para os fins deste Decreto, pólen apícola é o produto resultante da aglutinação do pólen das flores, efetuada pelas abelhas operárias, mediante néctar e suas substâncias salivares, o qual é recolhido no ingresso da colmeia.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83" w:name="art417"/>
      <w:bookmarkEnd w:id="483"/>
      <w:r w:rsidRPr="00FD0CA1">
        <w:rPr>
          <w:rFonts w:ascii="Arial" w:eastAsia="Times New Roman" w:hAnsi="Arial" w:cs="Arial"/>
          <w:color w:val="000000"/>
          <w:sz w:val="20"/>
          <w:szCs w:val="20"/>
          <w:lang w:eastAsia="pt-BR"/>
        </w:rPr>
        <w:t xml:space="preserve">Art. 417. Para os fins deste Decreto, geleia real é o produto da secreção do sistema glandular cefálico, formado pelas glândulas hipofaringeanas e mandibulares de abelhas operárias, colhida em até setenta e duas horas.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84" w:name="art418"/>
      <w:bookmarkEnd w:id="484"/>
      <w:r w:rsidRPr="00FD0CA1">
        <w:rPr>
          <w:rFonts w:ascii="Arial" w:eastAsia="Times New Roman" w:hAnsi="Arial" w:cs="Arial"/>
          <w:color w:val="000000"/>
          <w:sz w:val="20"/>
          <w:szCs w:val="20"/>
          <w:lang w:eastAsia="pt-BR"/>
        </w:rPr>
        <w:t xml:space="preserve">Art. 418. Para os fins deste Decreto, própolis é o produto oriundo de substâncias resinosas, gomosas e balsâmicas, colhidas pelas abelhas de brotos, de flores e de exsudatos de plantas, nas quais as abelhas acrescentam secreções salivares, cera e pólen para a elaboração final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85" w:name="art419"/>
      <w:bookmarkEnd w:id="485"/>
      <w:r w:rsidRPr="00FD0CA1">
        <w:rPr>
          <w:rFonts w:ascii="Arial" w:eastAsia="Times New Roman" w:hAnsi="Arial" w:cs="Arial"/>
          <w:color w:val="000000"/>
          <w:sz w:val="20"/>
          <w:szCs w:val="20"/>
          <w:lang w:eastAsia="pt-BR"/>
        </w:rPr>
        <w:t xml:space="preserve">Art. 419. Para os fins deste Decreto, cera de abelhas é o produto secretado pelas abelhas para formação dos favos nas colmeias, de consistência plástica, de cor amarelada e muito fusível.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86" w:name="art420"/>
      <w:bookmarkEnd w:id="486"/>
      <w:r w:rsidRPr="00FD0CA1">
        <w:rPr>
          <w:rFonts w:ascii="Arial" w:eastAsia="Times New Roman" w:hAnsi="Arial" w:cs="Arial"/>
          <w:color w:val="000000"/>
          <w:sz w:val="20"/>
          <w:szCs w:val="20"/>
          <w:lang w:eastAsia="pt-BR"/>
        </w:rPr>
        <w:t xml:space="preserve">Art. 420. Para os fins deste Decreto, apitoxina é o produto de secreção das glândulas abdominais ou das glândulas do veneno de abelhas operárias, armazenado no interior da bolsa de veneno.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87" w:name="art421"/>
      <w:bookmarkEnd w:id="487"/>
      <w:r w:rsidRPr="00FD0CA1">
        <w:rPr>
          <w:rFonts w:ascii="Arial" w:eastAsia="Times New Roman" w:hAnsi="Arial" w:cs="Arial"/>
          <w:color w:val="000000"/>
          <w:sz w:val="20"/>
          <w:szCs w:val="20"/>
          <w:lang w:eastAsia="pt-BR"/>
        </w:rPr>
        <w:t xml:space="preserve">Art. 421. Para os fins deste Decreto, mel de abelhas sem ferrão é o produto alimentício produzido por abelhas sem ferrão a partir do néctar das flores ou das secreções procedentes de partes vivas das plantas ou de excreções de insetos sugadores de plantas que ficam sobre partes vivas de plantas que as abelhas recolhem, transformam, combinam com substâncias específicas próprias, armazenam e deixam maturar nos potes da colmeia.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Não é permitida a mistura de mel com mel de abelhas sem ferrão.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88" w:name="art422"/>
      <w:bookmarkEnd w:id="488"/>
      <w:r w:rsidRPr="00FD0CA1">
        <w:rPr>
          <w:rFonts w:ascii="Arial" w:eastAsia="Times New Roman" w:hAnsi="Arial" w:cs="Arial"/>
          <w:color w:val="000000"/>
          <w:sz w:val="20"/>
          <w:szCs w:val="20"/>
          <w:lang w:eastAsia="pt-BR"/>
        </w:rPr>
        <w:t xml:space="preserve">Art. 422. Para os fins deste Decreto, pólen de abelhas sem ferrão é o produto resultante da aglutinação do pólen das flores, efetuada pelas abelhas operárias sem ferrão, mediante néctar e suas substâncias salivares, o qual é recolhido dos potes da colmeia.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Não é permitida a mistura de pólen apícola com pólen de abelhas sem ferrão.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89" w:name="art423"/>
      <w:bookmarkEnd w:id="489"/>
      <w:r w:rsidRPr="00FD0CA1">
        <w:rPr>
          <w:rFonts w:ascii="Arial" w:eastAsia="Times New Roman" w:hAnsi="Arial" w:cs="Arial"/>
          <w:color w:val="000000"/>
          <w:sz w:val="20"/>
          <w:szCs w:val="20"/>
          <w:lang w:eastAsia="pt-BR"/>
        </w:rPr>
        <w:t xml:space="preserve">Art. 423. Para os fins deste Decreto, própolis de abelhas sem ferrão é o produto oriundo de substâncias resinosas, gomosas e balsâmicas, colhidas pelas abelhas sem ferrão de brotos, de flores e de exsudatos de plantas, nas quais as abelhas acrescentam secreções salivares, cera e pólen para a elaboração final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Não é permitida a mistura de própolis com própolis de abelhas sem ferrão.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lastRenderedPageBreak/>
        <w:t xml:space="preserve">Seção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Dos derivados de produtos de abelhas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90" w:name="art424"/>
      <w:bookmarkEnd w:id="490"/>
      <w:r w:rsidRPr="00FD0CA1">
        <w:rPr>
          <w:rFonts w:ascii="Arial" w:eastAsia="Times New Roman" w:hAnsi="Arial" w:cs="Arial"/>
          <w:color w:val="000000"/>
          <w:sz w:val="20"/>
          <w:szCs w:val="20"/>
          <w:lang w:eastAsia="pt-BR"/>
        </w:rPr>
        <w:t xml:space="preserve">Art. 424. Para os fins deste Decreto, derivados de produtos de abelhas são aqueles elaborados com produtos de abelhas, com adição ou não de ingredientes permitidos, classificados 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composto de produtos de abelhas sem adição de ingredientes;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composto de produtos de abelhas com adição de ingredientes.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91" w:name="art425"/>
      <w:bookmarkEnd w:id="491"/>
      <w:r w:rsidRPr="00FD0CA1">
        <w:rPr>
          <w:rFonts w:ascii="Arial" w:eastAsia="Times New Roman" w:hAnsi="Arial" w:cs="Arial"/>
          <w:color w:val="000000"/>
          <w:sz w:val="20"/>
          <w:szCs w:val="20"/>
          <w:lang w:eastAsia="pt-BR"/>
        </w:rPr>
        <w:t xml:space="preserve">Art. 425. Para os fins deste Decreto, composto de produtos de abelhas sem adição de ingredientes é a mistura de dois ou mais produtos de abelhas combinados entre si, os quais devem corresponder a cem por cento do produto final.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92" w:name="art426"/>
      <w:bookmarkEnd w:id="492"/>
      <w:r w:rsidRPr="00FD0CA1">
        <w:rPr>
          <w:rFonts w:ascii="Arial" w:eastAsia="Times New Roman" w:hAnsi="Arial" w:cs="Arial"/>
          <w:color w:val="000000"/>
          <w:sz w:val="20"/>
          <w:szCs w:val="20"/>
          <w:lang w:eastAsia="pt-BR"/>
        </w:rPr>
        <w:t xml:space="preserve">Art. 426. Para os fins deste Decreto, composto de produtos de abelhas com adição de ingredientes é a mistura de um ou mais produtos de abelhas, combinados entre si, com adição de ingredientes permitidos.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composto de produtos de abelhas com adição de ingredientes deve ser constituído, predominantemente, em termos quantitativos, de produtos de abelhas.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É proibido o emprego de açúcares ou de soluções açucaradas como veículo de ingredientes de qualquer natureza na formulação dos compostos de produtos de abelhas com adição de outros ingredientes.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TÍTULO VII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 REGISTRO DE PRODUTOS, DA EMBALAGEM, DA ROTULAGEM E DOS CARIMBOS DE INSPEÇÃO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 REGISTRO DE PRODUTOS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93" w:name="art427"/>
      <w:bookmarkEnd w:id="493"/>
      <w:r w:rsidRPr="00FD0CA1">
        <w:rPr>
          <w:rFonts w:ascii="Arial" w:eastAsia="Times New Roman" w:hAnsi="Arial" w:cs="Arial"/>
          <w:color w:val="000000"/>
          <w:sz w:val="20"/>
          <w:szCs w:val="20"/>
          <w:lang w:eastAsia="pt-BR"/>
        </w:rPr>
        <w:t xml:space="preserve">Art. 427. Todo produto de origem animal produzido no País ou importado deve ser registrado no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94" w:name="art427§1"/>
      <w:bookmarkEnd w:id="494"/>
      <w:r w:rsidRPr="00FD0CA1">
        <w:rPr>
          <w:rFonts w:ascii="Arial" w:eastAsia="Times New Roman" w:hAnsi="Arial" w:cs="Arial"/>
          <w:color w:val="000000"/>
          <w:sz w:val="20"/>
          <w:szCs w:val="20"/>
          <w:lang w:eastAsia="pt-BR"/>
        </w:rPr>
        <w:t xml:space="preserve">§ 1º O registro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abrange a formulação, o processo de fabricação e o rótulo.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95" w:name="art427§2"/>
      <w:bookmarkEnd w:id="495"/>
      <w:r w:rsidRPr="00FD0CA1">
        <w:rPr>
          <w:rFonts w:ascii="Arial" w:eastAsia="Times New Roman" w:hAnsi="Arial" w:cs="Arial"/>
          <w:color w:val="000000"/>
          <w:sz w:val="20"/>
          <w:szCs w:val="20"/>
          <w:lang w:eastAsia="pt-BR"/>
        </w:rPr>
        <w:t xml:space="preserve">§ 2º O registro deve ser renovado a cada dez anos.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96" w:name="art427§3"/>
      <w:bookmarkEnd w:id="496"/>
      <w:r w:rsidRPr="00FD0CA1">
        <w:rPr>
          <w:rFonts w:ascii="Arial" w:eastAsia="Times New Roman" w:hAnsi="Arial" w:cs="Arial"/>
          <w:strike/>
          <w:color w:val="000000"/>
          <w:sz w:val="20"/>
          <w:szCs w:val="20"/>
          <w:lang w:eastAsia="pt-BR"/>
        </w:rPr>
        <w:t xml:space="preserve">§ 3 </w:t>
      </w:r>
      <w:r w:rsidRPr="00FD0CA1">
        <w:rPr>
          <w:rFonts w:ascii="Arial" w:eastAsia="Times New Roman" w:hAnsi="Arial" w:cs="Arial"/>
          <w:color w:val="000000"/>
          <w:sz w:val="20"/>
          <w:szCs w:val="20"/>
          <w:lang w:eastAsia="pt-BR"/>
        </w:rPr>
        <w:t xml:space="preserve">º </w:t>
      </w:r>
      <w:r w:rsidRPr="00FD0CA1">
        <w:rPr>
          <w:rFonts w:ascii="Arial" w:eastAsia="Times New Roman" w:hAnsi="Arial" w:cs="Arial"/>
          <w:strike/>
          <w:color w:val="000000"/>
          <w:sz w:val="20"/>
          <w:szCs w:val="20"/>
          <w:lang w:eastAsia="pt-BR"/>
        </w:rPr>
        <w:t xml:space="preserve">Os produtos não previstos neste Decreto ou em normas complementares serão registrados mediante aprovação prévia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97" w:name="art427§3."/>
      <w:bookmarkEnd w:id="497"/>
      <w:r w:rsidRPr="00FD0CA1">
        <w:rPr>
          <w:rFonts w:ascii="Arial" w:eastAsia="Times New Roman" w:hAnsi="Arial" w:cs="Arial"/>
          <w:color w:val="000000"/>
          <w:sz w:val="20"/>
          <w:szCs w:val="20"/>
          <w:lang w:eastAsia="pt-BR"/>
        </w:rPr>
        <w:t xml:space="preserve">§ 3º Os produtos não regulamentados serão registrados mediante aprovação prévia pelo Departamento de Inspeção de Produtos de Origem Animal. </w:t>
      </w:r>
      <w:hyperlink r:id="rId38"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98" w:name="art428"/>
      <w:bookmarkEnd w:id="498"/>
      <w:r w:rsidRPr="00FD0CA1">
        <w:rPr>
          <w:rFonts w:ascii="Arial" w:eastAsia="Times New Roman" w:hAnsi="Arial" w:cs="Arial"/>
          <w:color w:val="000000"/>
          <w:sz w:val="20"/>
          <w:szCs w:val="20"/>
          <w:lang w:eastAsia="pt-BR"/>
        </w:rPr>
        <w:t xml:space="preserve">Art. 428. No processo de solicitação de registro, devem constar: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I - matérias-primas e ingredientes, com discriminação das quantidades e dos percentuais utilizados;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descrição das etapas de recepção, de manipulação, de beneficiamento, de industrialização, de fracionamento, de conservação, de embalagem, de armazenamento e de transporte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descrição dos métodos de controle realizados pelo estabelecimento para assegurar a identidade, a qualidade e a inocuidade do produto;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relação dos programas de autocontrole implantados pelo estabelecimento.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Para registro, podem ser exigidas informações ou documentação complementares, conforme critérios estabelecidos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499" w:name="art429"/>
      <w:bookmarkEnd w:id="499"/>
      <w:r w:rsidRPr="00FD0CA1">
        <w:rPr>
          <w:rFonts w:ascii="Arial" w:eastAsia="Times New Roman" w:hAnsi="Arial" w:cs="Arial"/>
          <w:color w:val="000000"/>
          <w:sz w:val="20"/>
          <w:szCs w:val="20"/>
          <w:lang w:eastAsia="pt-BR"/>
        </w:rPr>
        <w:t xml:space="preserve">Art. 429. É permitida a fabricação de produtos de origem animal não previstos neste Decreto ou em normas complementares, desde que seu processo de fabricação e sua composição sejam aprovados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Nas solicitações de registro de produtos de que trata o </w:t>
      </w:r>
      <w:r w:rsidR="009D580D" w:rsidRPr="00FD0CA1">
        <w:rPr>
          <w:rFonts w:ascii="Arial" w:eastAsia="Times New Roman" w:hAnsi="Arial" w:cs="Arial"/>
          <w:b/>
          <w:bCs/>
          <w:color w:val="000000"/>
          <w:sz w:val="20"/>
          <w:szCs w:val="20"/>
          <w:lang w:eastAsia="pt-BR"/>
        </w:rPr>
        <w:t>caput,</w:t>
      </w:r>
      <w:r w:rsidRPr="00FD0CA1">
        <w:rPr>
          <w:rFonts w:ascii="Arial" w:eastAsia="Times New Roman" w:hAnsi="Arial" w:cs="Arial"/>
          <w:color w:val="000000"/>
          <w:sz w:val="20"/>
          <w:szCs w:val="20"/>
          <w:lang w:eastAsia="pt-BR"/>
        </w:rPr>
        <w:t xml:space="preserve"> além dos requisitos estabelecidos no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do art. 428, o requerente deve apresentar ao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proposta de denominação de venda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especificação dos parâmetros físico-químicos e microbiológicos do produto, seus requisitos de identidade e de qualidade e seus métodos de avaliação da conformidade;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informações acerca do histórico do produto, quando existentes;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embasamento em legislação nacional ou internacional, quando existentes;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literatura técnico-científica relacionada à fabricação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 Departamento de Inspeção de Produtos de Origem Animal julgará a pertinência dos pedidos de registro considerados: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a segurança e a inocuidade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os requisitos de identidade e de qualidade propostos, com vistas a preservar os interesses dos consumidores;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a existência de métodos validados de avaliação da conformidade do produto final.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Nos casos em que a tecnologia proposta possua similaridade com processos produtivos já existentes, também será considerado na análise da solicitação a tecnologia tradicional de obtenção do produto e as características consagradas pelos consumidores.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00" w:name="art430"/>
      <w:bookmarkEnd w:id="500"/>
      <w:r w:rsidRPr="00FD0CA1">
        <w:rPr>
          <w:rFonts w:ascii="Arial" w:eastAsia="Times New Roman" w:hAnsi="Arial" w:cs="Arial"/>
          <w:color w:val="000000"/>
          <w:sz w:val="20"/>
          <w:szCs w:val="20"/>
          <w:lang w:eastAsia="pt-BR"/>
        </w:rPr>
        <w:t xml:space="preserve">Art. 430. As informações contidas no registro do produto devem corresponder exatamente aos procedimentos realizados pelo estabelecimento.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01" w:name="art431"/>
      <w:bookmarkEnd w:id="501"/>
      <w:r w:rsidRPr="00FD0CA1">
        <w:rPr>
          <w:rFonts w:ascii="Arial" w:eastAsia="Times New Roman" w:hAnsi="Arial" w:cs="Arial"/>
          <w:color w:val="000000"/>
          <w:sz w:val="20"/>
          <w:szCs w:val="20"/>
          <w:lang w:eastAsia="pt-BR"/>
        </w:rPr>
        <w:t xml:space="preserve">Art. 431. Todos os ingredientes, os aditivos e os coadjuvantes de tecnologia apresentados de forma combinada devem dispor de informação clara sobre sua composição e seus percentuais.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02" w:name="art432"/>
      <w:bookmarkEnd w:id="502"/>
      <w:r w:rsidRPr="00FD0CA1">
        <w:rPr>
          <w:rFonts w:ascii="Arial" w:eastAsia="Times New Roman" w:hAnsi="Arial" w:cs="Arial"/>
          <w:color w:val="000000"/>
          <w:sz w:val="20"/>
          <w:szCs w:val="20"/>
          <w:lang w:eastAsia="pt-BR"/>
        </w:rPr>
        <w:lastRenderedPageBreak/>
        <w:t xml:space="preserve">Art. 432. A rotulagem impressa exclusivamente em língua estrangeira de produtos destinados ao comércio internacional será registrada com a sua tradução em vernáculo.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03" w:name="art433"/>
      <w:bookmarkEnd w:id="503"/>
      <w:r w:rsidRPr="00FD0CA1">
        <w:rPr>
          <w:rFonts w:ascii="Arial" w:eastAsia="Times New Roman" w:hAnsi="Arial" w:cs="Arial"/>
          <w:color w:val="000000"/>
          <w:sz w:val="20"/>
          <w:szCs w:val="20"/>
          <w:lang w:eastAsia="pt-BR"/>
        </w:rPr>
        <w:t xml:space="preserve">Art. 433. Nenhuma modificação na formulação, no processo de fabricação ou no rótulo pode ser realizada sem prévia atualização do registro no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04" w:name="art434"/>
      <w:bookmarkEnd w:id="504"/>
      <w:r w:rsidRPr="00FD0CA1">
        <w:rPr>
          <w:rFonts w:ascii="Arial" w:eastAsia="Times New Roman" w:hAnsi="Arial" w:cs="Arial"/>
          <w:color w:val="000000"/>
          <w:sz w:val="20"/>
          <w:szCs w:val="20"/>
          <w:lang w:eastAsia="pt-BR"/>
        </w:rPr>
        <w:t xml:space="preserve">Art. 434. Os procedimentos para o registro do produto e seu cancelamento serão estabelecidos em norma complementar pelo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Para efeito de registro, o Ministério da Agricultura, Pecuária e Abastecimento disponibilizará sistema informatizado específico.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 registro será cancelado quando houver descumprimento do disposto na legislação.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 EMBALAGEM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05" w:name="art435"/>
      <w:bookmarkEnd w:id="505"/>
      <w:r w:rsidRPr="00FD0CA1">
        <w:rPr>
          <w:rFonts w:ascii="Arial" w:eastAsia="Times New Roman" w:hAnsi="Arial" w:cs="Arial"/>
          <w:color w:val="000000"/>
          <w:sz w:val="20"/>
          <w:szCs w:val="20"/>
          <w:lang w:eastAsia="pt-BR"/>
        </w:rPr>
        <w:t xml:space="preserve">Art. 435. Os produtos de origem animal devem ser acondicionados ou embalados em recipientes ou continentes que confiram a necessária proteção, atendidas as características específicas do produto e as condições de armazenamento e transporte.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material utilizado para a confecção das embalagens que entram em contato direto com o produto deve ser previamente autorizado pelo órgão regulador da saúde.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Quando houver interesse sanitário ou tecnológico, de acordo com a natureza do produto, pode ser exigida embalagem ou acondicionamento específico.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06" w:name="art436"/>
      <w:bookmarkEnd w:id="506"/>
      <w:r w:rsidRPr="00FD0CA1">
        <w:rPr>
          <w:rFonts w:ascii="Arial" w:eastAsia="Times New Roman" w:hAnsi="Arial" w:cs="Arial"/>
          <w:color w:val="000000"/>
          <w:sz w:val="20"/>
          <w:szCs w:val="20"/>
          <w:lang w:eastAsia="pt-BR"/>
        </w:rPr>
        <w:t xml:space="preserve">Art. 436. É permitida a utilização de embalagem diferente dos padrões tradicionais para produtos destinados ao comércio internacional, desde que atestado pelo fabricante o atendimento à legislação do país importador.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07" w:name="art437"/>
      <w:bookmarkEnd w:id="507"/>
      <w:r w:rsidRPr="00FD0CA1">
        <w:rPr>
          <w:rFonts w:ascii="Arial" w:eastAsia="Times New Roman" w:hAnsi="Arial" w:cs="Arial"/>
          <w:color w:val="000000"/>
          <w:sz w:val="20"/>
          <w:szCs w:val="20"/>
          <w:lang w:eastAsia="pt-BR"/>
        </w:rPr>
        <w:t xml:space="preserve">Art. 437. É permitida a reutilização de recipientes para o envase ou o acondicionamento de produtos e de matérias-primas utilizadas na alimentação humana quando íntegros e higienizados, a critério do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É proibida a reutilização de recipientes que tenham sido empregados no acondicionamento de produtos ou de matérias-primas de uso não comestível, para o envase ou o acondicionamento de produtos comestíveis.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 ROTULAGEM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Seção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Da rotulagem em geral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08" w:name="art438"/>
      <w:bookmarkEnd w:id="508"/>
      <w:r w:rsidRPr="00FD0CA1">
        <w:rPr>
          <w:rFonts w:ascii="Arial" w:eastAsia="Times New Roman" w:hAnsi="Arial" w:cs="Arial"/>
          <w:color w:val="000000"/>
          <w:sz w:val="20"/>
          <w:szCs w:val="20"/>
          <w:lang w:eastAsia="pt-BR"/>
        </w:rPr>
        <w:t xml:space="preserve">Art. 438. Para os fins deste Decreto, entende-se por rótulo ou rotulagem toda inscrição, legenda, imagem e toda matéria descritiva ou gráfica que esteja escrita, impressa, estampada, gravada, gravada em relevo, litografada ou colada sobre a embalagem ou contentores do produto de origem animal destinado ao comércio, com vistas à identificação.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09" w:name="art439"/>
      <w:bookmarkEnd w:id="509"/>
      <w:r w:rsidRPr="00FD0CA1">
        <w:rPr>
          <w:rFonts w:ascii="Arial" w:eastAsia="Times New Roman" w:hAnsi="Arial" w:cs="Arial"/>
          <w:color w:val="000000"/>
          <w:sz w:val="20"/>
          <w:szCs w:val="20"/>
          <w:lang w:eastAsia="pt-BR"/>
        </w:rPr>
        <w:lastRenderedPageBreak/>
        <w:t xml:space="preserve">Art. 439. Os estabelecimentos só podem expedir ou comercializar matérias-primas e produtos de origem animal registrados pelo Departamento de Inspeção de Produtos de Origem Animal e identificados por meio de rótulos, dispostos em local visível, quando destinados diretamente ao consumo ou quando enviados a outros estabelecimentos que os processarão.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rótulo deve ser resistente às condições de armazenamento e de transporte dos produtos e, quando em contato direto com o produto, o material utilizado em sua confecção deve ser previamente autorizado pelo órgão regulador da saúde.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As informações constantes nos rótulos devem ser visíveis, com caracteres legíveis, em cor contrastante com o fundo e indeléveis, conforme legislação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Os rótulos devem possuir identificação que permita a rastreabilidade dos produtos.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10" w:name="art440"/>
      <w:bookmarkEnd w:id="510"/>
      <w:r w:rsidRPr="00FD0CA1">
        <w:rPr>
          <w:rFonts w:ascii="Arial" w:eastAsia="Times New Roman" w:hAnsi="Arial" w:cs="Arial"/>
          <w:color w:val="000000"/>
          <w:sz w:val="20"/>
          <w:szCs w:val="20"/>
          <w:lang w:eastAsia="pt-BR"/>
        </w:rPr>
        <w:t xml:space="preserve">Art. 440. Os produtos destinados à exportação devem observar a legislação do país importador.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Os produtos que forem submetidos a processos tecnológicos ou apresentarem composição permitida pelo país importador, mas não atenderem ao disposto na legislação brasileira, não podem ser comercializados em território nacional.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11" w:name="art441"/>
      <w:bookmarkEnd w:id="511"/>
      <w:r w:rsidRPr="00FD0CA1">
        <w:rPr>
          <w:rFonts w:ascii="Arial" w:eastAsia="Times New Roman" w:hAnsi="Arial" w:cs="Arial"/>
          <w:color w:val="000000"/>
          <w:sz w:val="20"/>
          <w:szCs w:val="20"/>
          <w:lang w:eastAsia="pt-BR"/>
        </w:rPr>
        <w:t xml:space="preserve">Art. 441. O uso de ingredientes, de aditivos e de coadjuvantes de tecnologia em produtos de origem animal e a sua forma de indicação na rotulagem devem atender à legislação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12" w:name="art442"/>
      <w:bookmarkEnd w:id="512"/>
      <w:r w:rsidRPr="00FD0CA1">
        <w:rPr>
          <w:rFonts w:ascii="Arial" w:eastAsia="Times New Roman" w:hAnsi="Arial" w:cs="Arial"/>
          <w:color w:val="000000"/>
          <w:sz w:val="20"/>
          <w:szCs w:val="20"/>
          <w:lang w:eastAsia="pt-BR"/>
        </w:rPr>
        <w:t xml:space="preserve">Art. 442. Os rótulos somente podem ser utilizados nos produtos registrados aos quais correspondam, devendo constar destes a declaração do número de registro do produto no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As informações expressas na rotulagem devem retratar fidedignamente a verdadeira natureza, a composição e as características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13" w:name="art443"/>
      <w:bookmarkEnd w:id="513"/>
      <w:r w:rsidRPr="00FD0CA1">
        <w:rPr>
          <w:rFonts w:ascii="Arial" w:eastAsia="Times New Roman" w:hAnsi="Arial" w:cs="Arial"/>
          <w:color w:val="000000"/>
          <w:sz w:val="20"/>
          <w:szCs w:val="20"/>
          <w:lang w:eastAsia="pt-BR"/>
        </w:rPr>
        <w:t xml:space="preserve">Art. 443. Além de outras exigências previstas neste Decreto, em normas complementares e em legislação específica, os rótulos devem conter, de forma clara e legível: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nome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nome empresarial e endereço do estabelecimento produtor;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nome empresarial e endereço do importador, no caso de produto de origem animal importado;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carimbo oficial do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CNPJ ou CPF, nos casos em que couber;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marca comercial do produto, quando houver;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data de fabricação, prazo de validade e identificação do lote;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VIII - lista de ingredientes e aditivos;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IX - indicação do número de registro do produto no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X - identificação do país de origem;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 - instruções sobre a conservação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XII - indicação quantitativa, conforme legislação do órgão competente;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XIII - instruções sobre o preparo e o uso do produto, quando necessário.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 data de fabricação e o prazo de validade, expressos em dia, mês e ano, e a identificação do lote, devem ser impressos, gravados ou declarados por meio de carimbo, conforme a natureza do continente ou do envoltório, observadas as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No caso de terceirização da produção, deve constar a expressão “Fabricado por”, ou expressão equivalente, seguida da identificação do fabricante, e a expressão “Para”, ou expressão equivalente, seguida da identificação do estabelecimento contratante.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Quando ocorrer apenas o processo de fracionamento ou de embalagem de produto, deve constar a expressão “Fracionado por” ou “Embalado por”, respectivamente, em substituição à expressão “fabricado por”.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Nos casos de que trata o § 3º, deve constar a data de fracionamento ou de embalagem e a data de validade, com prazo menor ou igual ao estabelecido pelo fabricante do produto, exceto em casos particulares, conforme critérios definidos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14" w:name="art444"/>
      <w:bookmarkEnd w:id="514"/>
      <w:r w:rsidRPr="00FD0CA1">
        <w:rPr>
          <w:rFonts w:ascii="Arial" w:eastAsia="Times New Roman" w:hAnsi="Arial" w:cs="Arial"/>
          <w:color w:val="000000"/>
          <w:sz w:val="20"/>
          <w:szCs w:val="20"/>
          <w:lang w:eastAsia="pt-BR"/>
        </w:rPr>
        <w:t xml:space="preserve">Art. 444. Nos rótulos, podem constar referências a prêmios ou a menções honrosas, desde que devidamente comprovadas as suas concessões.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15" w:name="art445"/>
      <w:bookmarkEnd w:id="515"/>
      <w:r w:rsidRPr="00FD0CA1">
        <w:rPr>
          <w:rFonts w:ascii="Arial" w:eastAsia="Times New Roman" w:hAnsi="Arial" w:cs="Arial"/>
          <w:color w:val="000000"/>
          <w:sz w:val="20"/>
          <w:szCs w:val="20"/>
          <w:lang w:eastAsia="pt-BR"/>
        </w:rPr>
        <w:t xml:space="preserve">Art. 445. Na composição de marcas, é permitido o emprego de desenhos alusivos a elas.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uso de marcas, de dizeres ou de desenhos alusivos a símbolos ou quaisquer indicações referentes a atos, a fatos ou a estabelecimentos da União, dos Estados, do Distrito Federal e dos Municípios, deve cumprir a legislação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16" w:name="art446"/>
      <w:bookmarkEnd w:id="516"/>
      <w:r w:rsidRPr="00FD0CA1">
        <w:rPr>
          <w:rFonts w:ascii="Arial" w:eastAsia="Times New Roman" w:hAnsi="Arial" w:cs="Arial"/>
          <w:color w:val="000000"/>
          <w:sz w:val="20"/>
          <w:szCs w:val="20"/>
          <w:lang w:eastAsia="pt-BR"/>
        </w:rPr>
        <w:t xml:space="preserve">Art. 446. Nos rótulos dos produtos de origem animal é vedada a presença de expressões, marcas, vocábulos, sinais, denominações, símbolos, emblemas, ilustrações ou outras representações gráficas que possam transmitir informações falsas, incorretas, insuficientes ou que possam, direta ou indiretamente, induzir o consumidor a equívoco, erro, confusão ou engano em relação à verdadeira natureza, composição, rendimento, procedência, tipo, qualidade, quantidade, validade, características nutritivas ou forma de uso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Os rótulos dos produtos de origem animal não podem destacar a presença ou ausência de componentes que sejam intrínsecos ou próprios de produtos de igual natureza, exceto nos casos previstos em legislação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Os rótulos dos produtos de origem animal não podem indicar propriedades medicinais ou terapêuticas.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O uso de alegações de propriedade funcional ou de saúde em produtos de origem animal deve ser previamente aprovado pelo órgão regulador da saúde, atendendo aos critérios estabelecidos em legislação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As marcas que infringirem o disposto neste artigo sofrerão restrições ao seu uso.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17" w:name="art447"/>
      <w:bookmarkEnd w:id="517"/>
      <w:r w:rsidRPr="00FD0CA1">
        <w:rPr>
          <w:rFonts w:ascii="Arial" w:eastAsia="Times New Roman" w:hAnsi="Arial" w:cs="Arial"/>
          <w:color w:val="000000"/>
          <w:sz w:val="20"/>
          <w:szCs w:val="20"/>
          <w:lang w:eastAsia="pt-BR"/>
        </w:rPr>
        <w:lastRenderedPageBreak/>
        <w:t xml:space="preserve">Art. 447. Um mesmo rótulo pode ser usado para produtos idênticos, fabricados em diferentes unidades da mesma empresa, desde que cada estabelecimento tenha o seu processo de fabricação e composição registrados.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18" w:name="art448"/>
      <w:bookmarkEnd w:id="518"/>
      <w:r w:rsidRPr="00FD0CA1">
        <w:rPr>
          <w:rFonts w:ascii="Arial" w:eastAsia="Times New Roman" w:hAnsi="Arial" w:cs="Arial"/>
          <w:color w:val="000000"/>
          <w:sz w:val="20"/>
          <w:szCs w:val="20"/>
          <w:lang w:eastAsia="pt-BR"/>
        </w:rPr>
        <w:t xml:space="preserve">Art. 448. Os rótulos devem ser impressos, litografados, gravados ou pintados, respeitados a ortografia oficial e o sistema legal de unidades e de medidas.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19" w:name="art449"/>
      <w:bookmarkEnd w:id="519"/>
      <w:r w:rsidRPr="00FD0CA1">
        <w:rPr>
          <w:rFonts w:ascii="Arial" w:eastAsia="Times New Roman" w:hAnsi="Arial" w:cs="Arial"/>
          <w:color w:val="000000"/>
          <w:sz w:val="20"/>
          <w:szCs w:val="20"/>
          <w:lang w:eastAsia="pt-BR"/>
        </w:rPr>
        <w:t xml:space="preserve">Art. 449. A rotulagem aplicada em produtos destinados ao comércio internacional pode ser impressa em uma ou mais línguas estrangeiras, desde que contenha o carimbo do SIF, além da indicação de que se trata de produto de procedência brasileira e do número de seu registro no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Nos produtos destinados à exportação, é permitida a rotulagem impressa exclusivamente em língua estrangeira, desde que contenha o carimbo do SIF, além da indicação de que se trata de produto de procedência brasileira, impressa em caracteres destacados e uniformes em tipo de letra.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No caso dos produtos importados, é permitido o uso de rotulagem impressa, gravada, litografada ou pintada em língua estrangeira, com tradução em vernáculo das informações obrigatórias, desde que sejam atendidos dispositivos constantes em acordos internacionais de mútuo comércio.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20" w:name="art450"/>
      <w:bookmarkEnd w:id="520"/>
      <w:r w:rsidRPr="00FD0CA1">
        <w:rPr>
          <w:rFonts w:ascii="Arial" w:eastAsia="Times New Roman" w:hAnsi="Arial" w:cs="Arial"/>
          <w:color w:val="000000"/>
          <w:sz w:val="20"/>
          <w:szCs w:val="20"/>
          <w:lang w:eastAsia="pt-BR"/>
        </w:rPr>
        <w:t xml:space="preserve">Art. 450. Nenhum rótulo, etiqueta ou selo pode ser aplicado de modo que esconda ou encubra, total ou parcialmente, dizeres obrigatórios de rotulagem ou o carimbo do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21" w:name="art451"/>
      <w:bookmarkEnd w:id="521"/>
      <w:r w:rsidRPr="00FD0CA1">
        <w:rPr>
          <w:rFonts w:ascii="Arial" w:eastAsia="Times New Roman" w:hAnsi="Arial" w:cs="Arial"/>
          <w:color w:val="000000"/>
          <w:sz w:val="20"/>
          <w:szCs w:val="20"/>
          <w:lang w:eastAsia="pt-BR"/>
        </w:rPr>
        <w:t xml:space="preserve">Art. 451. Os rótulos e carimbos do SIF devem referir-se ao último estabelecimento onde o produto foi submetido a algum processamento, fracionamento ou embalagem.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22" w:name="art452"/>
      <w:bookmarkEnd w:id="522"/>
      <w:r w:rsidRPr="00FD0CA1">
        <w:rPr>
          <w:rFonts w:ascii="Arial" w:eastAsia="Times New Roman" w:hAnsi="Arial" w:cs="Arial"/>
          <w:color w:val="000000"/>
          <w:sz w:val="20"/>
          <w:szCs w:val="20"/>
          <w:lang w:eastAsia="pt-BR"/>
        </w:rPr>
        <w:t xml:space="preserve">Art. 452. A rotulagem dos produtos de origem animal deve atender às determinações estabelecidas neste Decreto, em normas complementares e em legislação específica.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Seção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Da rotulagem em particular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23" w:name="art453"/>
      <w:bookmarkEnd w:id="523"/>
      <w:r w:rsidRPr="00FD0CA1">
        <w:rPr>
          <w:rFonts w:ascii="Arial" w:eastAsia="Times New Roman" w:hAnsi="Arial" w:cs="Arial"/>
          <w:color w:val="000000"/>
          <w:sz w:val="20"/>
          <w:szCs w:val="20"/>
          <w:lang w:eastAsia="pt-BR"/>
        </w:rPr>
        <w:t xml:space="preserve">Art. 453. O produto deve seguir a denominação de venda do respectivo RTIQ.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pescado deve ser identificado com a denominação comum da espécie, podendo ser exigida a utilização do nome científico conforme estabelecido em norma complementar.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Os ovos que não sejam de galinhas devem ser denominados segundo a espécie de que procedam.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Os derivados lácteos fabricados com leite que não seja de vaca devem possuir em sua rotulagem a designação da espécie que lhe deu origem, exceto para os produtos que, em função da sua identidade, são fabricados com leite de outras espécies que não a bovina.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Os queijos elaborados a partir de processo de filtração por membrana podem utilizar em sua denominação de venda o termo queijo, porém sem fazer referência a qualquer produto fabricado com tecnologia convencional.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5º A farinha láctea deve apresentar no painel principal do rótulo o percentual de leite contido no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 6º Casos de designações não previstas neste Decreto e em normas complementares serão submetidos à avaliação do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24" w:name="art454"/>
      <w:bookmarkEnd w:id="524"/>
      <w:r w:rsidRPr="00FD0CA1">
        <w:rPr>
          <w:rFonts w:ascii="Arial" w:eastAsia="Times New Roman" w:hAnsi="Arial" w:cs="Arial"/>
          <w:strike/>
          <w:color w:val="000000"/>
          <w:sz w:val="20"/>
          <w:szCs w:val="20"/>
          <w:lang w:eastAsia="pt-BR"/>
        </w:rPr>
        <w:t xml:space="preserve">Art. 454. Carcaças, quartos ou partes de carcaças em natureza de bovídeos, de equídeos, de suídeos, de ovinos, de caprinos e de ratitas, destinados ao comércio varejista ou em trânsito para outros estabelecimentos recebem o carimbo do SIF diretamente em sua superfície e devem possuir, além deste, </w:t>
      </w:r>
      <w:r w:rsidR="009D580D" w:rsidRPr="00FD0CA1">
        <w:rPr>
          <w:rFonts w:ascii="Arial" w:eastAsia="Times New Roman" w:hAnsi="Arial" w:cs="Arial"/>
          <w:strike/>
          <w:color w:val="000000"/>
          <w:sz w:val="20"/>
          <w:szCs w:val="20"/>
          <w:lang w:eastAsia="pt-BR"/>
        </w:rPr>
        <w:t>etiqueta lacre</w:t>
      </w:r>
      <w:r w:rsidRPr="00FD0CA1">
        <w:rPr>
          <w:rFonts w:ascii="Arial" w:eastAsia="Times New Roman" w:hAnsi="Arial" w:cs="Arial"/>
          <w:strike/>
          <w:color w:val="000000"/>
          <w:sz w:val="20"/>
          <w:szCs w:val="20"/>
          <w:lang w:eastAsia="pt-BR"/>
        </w:rPr>
        <w:t xml:space="preserve"> inviolável.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25" w:name="art454."/>
      <w:bookmarkEnd w:id="525"/>
      <w:r w:rsidRPr="00FD0CA1">
        <w:rPr>
          <w:rFonts w:ascii="Arial" w:eastAsia="Times New Roman" w:hAnsi="Arial" w:cs="Arial"/>
          <w:color w:val="000000"/>
          <w:sz w:val="20"/>
          <w:szCs w:val="20"/>
          <w:lang w:eastAsia="pt-BR"/>
        </w:rPr>
        <w:t xml:space="preserve">Art. 454. As carcaças, os quartos ou as partes de carcaças em natureza de bovinos, de búfalos, de equídeos, de suídeos, de ovinos, de caprinos e de ratitas, destinados ao </w:t>
      </w:r>
      <w:r w:rsidRPr="00FD0CA1">
        <w:rPr>
          <w:rFonts w:ascii="Arial" w:eastAsia="Times New Roman" w:hAnsi="Arial" w:cs="Arial"/>
          <w:color w:val="000000"/>
          <w:spacing w:val="4"/>
          <w:sz w:val="20"/>
          <w:szCs w:val="20"/>
          <w:lang w:eastAsia="pt-BR"/>
        </w:rPr>
        <w:t xml:space="preserve">comércio varejista ou em trânsito para outros estabelecimentos recebem o carimbo do SIF diretamente em sua superfície e devem possuir, além deste, </w:t>
      </w:r>
      <w:r w:rsidR="009D580D" w:rsidRPr="00FD0CA1">
        <w:rPr>
          <w:rFonts w:ascii="Arial" w:eastAsia="Times New Roman" w:hAnsi="Arial" w:cs="Arial"/>
          <w:color w:val="000000"/>
          <w:spacing w:val="4"/>
          <w:sz w:val="20"/>
          <w:szCs w:val="20"/>
          <w:lang w:eastAsia="pt-BR"/>
        </w:rPr>
        <w:t>etiqueta lacre</w:t>
      </w:r>
      <w:r w:rsidRPr="00FD0CA1">
        <w:rPr>
          <w:rFonts w:ascii="Arial" w:eastAsia="Times New Roman" w:hAnsi="Arial" w:cs="Arial"/>
          <w:color w:val="000000"/>
          <w:spacing w:val="4"/>
          <w:sz w:val="20"/>
          <w:szCs w:val="20"/>
          <w:lang w:eastAsia="pt-BR"/>
        </w:rPr>
        <w:t xml:space="preserve"> inviolável. </w:t>
      </w:r>
      <w:hyperlink r:id="rId39"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As etiquetas-lacres e os carimbos devem conter as exigências previstas neste Decreto e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Os miúdos devem ser identificados com carimbo do SIF, conforme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26" w:name="art455"/>
      <w:bookmarkEnd w:id="526"/>
      <w:r w:rsidRPr="00FD0CA1">
        <w:rPr>
          <w:rFonts w:ascii="Arial" w:eastAsia="Times New Roman" w:hAnsi="Arial" w:cs="Arial"/>
          <w:color w:val="000000"/>
          <w:sz w:val="20"/>
          <w:szCs w:val="20"/>
          <w:lang w:eastAsia="pt-BR"/>
        </w:rPr>
        <w:t xml:space="preserve">Art. 455. Os produtos cárneos que contenham carne e produtos vegetais devem dispor nos rótulos a indicação das respectivas percentagens.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27" w:name="art456"/>
      <w:bookmarkEnd w:id="527"/>
      <w:r w:rsidRPr="00FD0CA1">
        <w:rPr>
          <w:rFonts w:ascii="Arial" w:eastAsia="Times New Roman" w:hAnsi="Arial" w:cs="Arial"/>
          <w:color w:val="000000"/>
          <w:sz w:val="20"/>
          <w:szCs w:val="20"/>
          <w:lang w:eastAsia="pt-BR"/>
        </w:rPr>
        <w:t xml:space="preserve">Art. 456. A água adicionada aos produtos cárneos deve ser declarada, em percentuais, na lista de ingredientes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Sempre que a quantidade de água adicionada for superior a três por cento, o percentual de água adicionado ao produto deve ser informado, adicionalmente, no painel principal da rotulagem.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28" w:name="art457"/>
      <w:bookmarkEnd w:id="528"/>
      <w:r w:rsidRPr="00FD0CA1">
        <w:rPr>
          <w:rFonts w:ascii="Arial" w:eastAsia="Times New Roman" w:hAnsi="Arial" w:cs="Arial"/>
          <w:color w:val="000000"/>
          <w:sz w:val="20"/>
          <w:szCs w:val="20"/>
          <w:lang w:eastAsia="pt-BR"/>
        </w:rPr>
        <w:t xml:space="preserve">Art. 457. Os produtos que não sejam leite, produto lácteo ou produto lácteo composto não podem utilizar rótulos, ou qualquer forma de apresentação, que declarem, impliquem ou sugiram que estes produtos sejam leite, produto lácteo ou produto lácteo composto, ou que façam alusão a um ou mais produtos do mesmo tipo.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Para os fins deste Decreto, entende-se por termos lácteos os nomes, denominações, símbolos, representações gráficas ou outras formas que sugiram ou façam referência, direta ou indiretamente, ao leite ou aos produtos lácteos.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Fica excluída da proibição prevista no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a informação da presença de leite, produto lácteo ou produto lácteo composto na lista de ingredientes.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Fica excluída da proibição prevista no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a denominação de produtos com nome comum ou usual, consagrado pelo seu uso corrente, como termo descritivo apropriado, desde que não induza o consumidor a erro ou engano, em relação à sua origem e à sua classificação.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29" w:name="art458"/>
      <w:bookmarkEnd w:id="529"/>
      <w:r w:rsidRPr="00FD0CA1">
        <w:rPr>
          <w:rFonts w:ascii="Arial" w:eastAsia="Times New Roman" w:hAnsi="Arial" w:cs="Arial"/>
          <w:color w:val="000000"/>
          <w:sz w:val="20"/>
          <w:szCs w:val="20"/>
          <w:lang w:eastAsia="pt-BR"/>
        </w:rPr>
        <w:t xml:space="preserve">Art. 458. Tratando-se de pescado fresco, respeitadas as peculiaridades inerentes à espécie e às formas de apresentação do produto, pode ser dispensado o uso de embalagem e a aposição de rótulos, conforme definido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30" w:name="art459"/>
      <w:bookmarkEnd w:id="530"/>
      <w:r w:rsidRPr="00FD0CA1">
        <w:rPr>
          <w:rFonts w:ascii="Arial" w:eastAsia="Times New Roman" w:hAnsi="Arial" w:cs="Arial"/>
          <w:color w:val="000000"/>
          <w:sz w:val="20"/>
          <w:szCs w:val="20"/>
          <w:lang w:eastAsia="pt-BR"/>
        </w:rPr>
        <w:t xml:space="preserve">Art. 459. Tratando-se de pescado descongelado, deve ser incluída na designação do produto a palavra “descongelado”, devendo o rótulo apresentar no painel principal, logo abaixo da denominação de venda, em caracteres destacados, uniformes em corpo e cor, sem intercalação de dizeres ou desenhos, em caixa alta e em negrito, a expressão “NÃO RECONGELAR”.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31" w:name="art460"/>
      <w:bookmarkEnd w:id="531"/>
      <w:r w:rsidRPr="00FD0CA1">
        <w:rPr>
          <w:rFonts w:ascii="Arial" w:eastAsia="Times New Roman" w:hAnsi="Arial" w:cs="Arial"/>
          <w:color w:val="000000"/>
          <w:sz w:val="20"/>
          <w:szCs w:val="20"/>
          <w:lang w:eastAsia="pt-BR"/>
        </w:rPr>
        <w:lastRenderedPageBreak/>
        <w:t xml:space="preserve">Art. 460. Na rotulagem do mel, do mel de abelhas sem ferrão e dos derivados dos produtos das abelhas deve constar a advertência “Este produto não deve ser consumido por crianças menores de um ano de idade.”, em caracteres destacados, nítidos e de fácil leitura.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32" w:name="art461"/>
      <w:bookmarkEnd w:id="532"/>
      <w:r w:rsidRPr="00FD0CA1">
        <w:rPr>
          <w:rFonts w:ascii="Arial" w:eastAsia="Times New Roman" w:hAnsi="Arial" w:cs="Arial"/>
          <w:color w:val="000000"/>
          <w:sz w:val="20"/>
          <w:szCs w:val="20"/>
          <w:lang w:eastAsia="pt-BR"/>
        </w:rPr>
        <w:t xml:space="preserve">Art. 461. O rótulo de mel para uso industrial, sem prejuízo das demais exigências estabelecidas em legislação específica, deve atender aos seguintes requisitos: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não conter indicações que façam referência à sua origem floral ou vegetal;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conter a expressão “Proibida a venda fracionada.”.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33" w:name="art462"/>
      <w:bookmarkEnd w:id="533"/>
      <w:r w:rsidRPr="00FD0CA1">
        <w:rPr>
          <w:rFonts w:ascii="Arial" w:eastAsia="Times New Roman" w:hAnsi="Arial" w:cs="Arial"/>
          <w:color w:val="000000"/>
          <w:sz w:val="20"/>
          <w:szCs w:val="20"/>
          <w:lang w:eastAsia="pt-BR"/>
        </w:rPr>
        <w:t xml:space="preserve">Art. 462. Os rótulos das embalagens de produtos não destinados à alimentação humana devem conter, além do carimbo do SIF, a declaração “NÃO COMESTÍVEL”, em caixa alta, caracteres destacados e atendendo às normas complementares.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IV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DOS CARIMBOS DE INSPEÇÃO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34" w:name="art463"/>
      <w:bookmarkEnd w:id="534"/>
      <w:r w:rsidRPr="00FD0CA1">
        <w:rPr>
          <w:rFonts w:ascii="Arial" w:eastAsia="Times New Roman" w:hAnsi="Arial" w:cs="Arial"/>
          <w:color w:val="000000"/>
          <w:sz w:val="20"/>
          <w:szCs w:val="20"/>
          <w:lang w:eastAsia="pt-BR"/>
        </w:rPr>
        <w:t xml:space="preserve">Art. 463. O carimbo de inspeção representa a marca oficial do SIF e constitui a garantia de que o produto é procedente de estabelecimento inspecionado e fiscalizado pelo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35" w:name="art464"/>
      <w:bookmarkEnd w:id="535"/>
      <w:r w:rsidRPr="00FD0CA1">
        <w:rPr>
          <w:rFonts w:ascii="Arial" w:eastAsia="Times New Roman" w:hAnsi="Arial" w:cs="Arial"/>
          <w:color w:val="000000"/>
          <w:sz w:val="20"/>
          <w:szCs w:val="20"/>
          <w:lang w:eastAsia="pt-BR"/>
        </w:rPr>
        <w:t xml:space="preserve">Art. 464. O número de registro do estabelecimento deve ser identificado no carimbo oficial cujos formatos, dimensões e empregos são fixados neste Decreto.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carimbo deve conter: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a expressão “Ministério da Agricultura”, na borda superior externa;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a palavra “Brasil”, na parte superior interna;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palavra “Inspecionado”, ao centro;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o número de registro do estabelecimento, abaixo da palavra “Inspecionado”;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as iniciais “S.I.F.”, na borda inferior interna.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As iniciais “S.I.F.” significam “Serviço de Inspeção Federal”.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3º O número de registro do estabelecimento constante do carimbo de inspeção não é precedido da designação “número” ou de sua abreviatura (</w:t>
      </w:r>
      <w:r w:rsidR="009D580D" w:rsidRPr="00FD0CA1">
        <w:rPr>
          <w:rFonts w:ascii="Arial" w:eastAsia="Times New Roman" w:hAnsi="Arial" w:cs="Arial"/>
          <w:color w:val="000000"/>
          <w:sz w:val="20"/>
          <w:szCs w:val="20"/>
          <w:lang w:eastAsia="pt-BR"/>
        </w:rPr>
        <w:t>nº)</w:t>
      </w:r>
      <w:r w:rsidRPr="00FD0CA1">
        <w:rPr>
          <w:rFonts w:ascii="Arial" w:eastAsia="Times New Roman" w:hAnsi="Arial" w:cs="Arial"/>
          <w:color w:val="000000"/>
          <w:sz w:val="20"/>
          <w:szCs w:val="20"/>
          <w:lang w:eastAsia="pt-BR"/>
        </w:rPr>
        <w:t xml:space="preserve"> e é aplicado no lugar correspondente, equidistante dos dizeres ou das letras e das linhas que representam a forma.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Pode ser dispensado o uso da expressão “Ministério da Agricultura” na borda superior dos carimbos oficiais de inspeção, nos casos em que os carimbos forem gravados em relevo em vidros, latas, plásticos </w:t>
      </w:r>
      <w:r w:rsidR="009D580D" w:rsidRPr="00FD0CA1">
        <w:rPr>
          <w:rFonts w:ascii="Arial" w:eastAsia="Times New Roman" w:hAnsi="Arial" w:cs="Arial"/>
          <w:color w:val="000000"/>
          <w:sz w:val="20"/>
          <w:szCs w:val="20"/>
          <w:lang w:eastAsia="pt-BR"/>
        </w:rPr>
        <w:t>termo moldáveis</w:t>
      </w:r>
      <w:r w:rsidRPr="00FD0CA1">
        <w:rPr>
          <w:rFonts w:ascii="Arial" w:eastAsia="Times New Roman" w:hAnsi="Arial" w:cs="Arial"/>
          <w:color w:val="000000"/>
          <w:sz w:val="20"/>
          <w:szCs w:val="20"/>
          <w:lang w:eastAsia="pt-BR"/>
        </w:rPr>
        <w:t xml:space="preserve">, lacres e os apostos em carcaças.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36" w:name="art465"/>
      <w:bookmarkEnd w:id="536"/>
      <w:r w:rsidRPr="00FD0CA1">
        <w:rPr>
          <w:rFonts w:ascii="Arial" w:eastAsia="Times New Roman" w:hAnsi="Arial" w:cs="Arial"/>
          <w:color w:val="000000"/>
          <w:sz w:val="20"/>
          <w:szCs w:val="20"/>
          <w:lang w:eastAsia="pt-BR"/>
        </w:rPr>
        <w:t xml:space="preserve">Art. 465. Os carimbos do SIF devem obedecer exatamente à descrição e aos modelos determinados neste Decreto e em normas complementares, respeitadas as dimensões, a forma, os dizeres, o idioma, o tipo e o corpo de letra e devem ser colocados em destaque nas testeiras das caixas e de outras </w:t>
      </w:r>
      <w:r w:rsidRPr="00FD0CA1">
        <w:rPr>
          <w:rFonts w:ascii="Arial" w:eastAsia="Times New Roman" w:hAnsi="Arial" w:cs="Arial"/>
          <w:color w:val="000000"/>
          <w:sz w:val="20"/>
          <w:szCs w:val="20"/>
          <w:lang w:eastAsia="pt-BR"/>
        </w:rPr>
        <w:lastRenderedPageBreak/>
        <w:t xml:space="preserve">embalagens, nos rótulos ou nos produtos, numa cor única, de preferência preta, quando impressos, gravados ou litografados.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Nos casos de embalagens pequenas, cuja superfície visível para rotulagem seja menor ou igual a 10 cm² (dez centímetros quadrados), o carimbo não necessita estar em destaque em relação aos demais dizeres constantes no rótulo.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37" w:name="art466"/>
      <w:bookmarkEnd w:id="537"/>
      <w:r w:rsidRPr="00FD0CA1">
        <w:rPr>
          <w:rFonts w:ascii="Arial" w:eastAsia="Times New Roman" w:hAnsi="Arial" w:cs="Arial"/>
          <w:color w:val="000000"/>
          <w:sz w:val="20"/>
          <w:szCs w:val="20"/>
          <w:lang w:eastAsia="pt-BR"/>
        </w:rPr>
        <w:t xml:space="preserve">Art. 466. Quando constatadas irregularidades nos carimbos, estes devem ser imediatamente inutilizados pelo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38" w:name="art467"/>
      <w:bookmarkEnd w:id="538"/>
      <w:r w:rsidRPr="00FD0CA1">
        <w:rPr>
          <w:rFonts w:ascii="Arial" w:eastAsia="Times New Roman" w:hAnsi="Arial" w:cs="Arial"/>
          <w:color w:val="000000"/>
          <w:sz w:val="20"/>
          <w:szCs w:val="20"/>
          <w:lang w:eastAsia="pt-BR"/>
        </w:rPr>
        <w:t xml:space="preserve">Art. 467. Os diferentes modelos de carimbos do SIF a serem usados nos estabelecimentos inspecionados e fiscalizados pelo Departamento de Inspeção de Produtos de Origem Animal devem obedecer às seguintes especificações, além de outras previstas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39" w:name="art467i"/>
      <w:bookmarkEnd w:id="539"/>
      <w:r w:rsidRPr="00FD0CA1">
        <w:rPr>
          <w:rFonts w:ascii="Arial" w:eastAsia="Times New Roman" w:hAnsi="Arial" w:cs="Arial"/>
          <w:color w:val="000000"/>
          <w:sz w:val="20"/>
          <w:szCs w:val="20"/>
          <w:lang w:eastAsia="pt-BR"/>
        </w:rPr>
        <w:t xml:space="preserve">I - modelo 1: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40" w:name="art467ia"/>
      <w:bookmarkEnd w:id="540"/>
      <w:r w:rsidRPr="00FD0CA1">
        <w:rPr>
          <w:rFonts w:ascii="Arial" w:eastAsia="Times New Roman" w:hAnsi="Arial" w:cs="Arial"/>
          <w:color w:val="000000"/>
          <w:sz w:val="20"/>
          <w:szCs w:val="20"/>
          <w:lang w:eastAsia="pt-BR"/>
        </w:rPr>
        <w:t xml:space="preserve">a) dimensões: 7cm x 5cm (sete centímetros por cinco centímetros);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41" w:name="art467ib"/>
      <w:bookmarkEnd w:id="541"/>
      <w:r w:rsidRPr="00FD0CA1">
        <w:rPr>
          <w:rFonts w:ascii="Arial" w:eastAsia="Times New Roman" w:hAnsi="Arial" w:cs="Arial"/>
          <w:color w:val="000000"/>
          <w:sz w:val="20"/>
          <w:szCs w:val="20"/>
          <w:lang w:eastAsia="pt-BR"/>
        </w:rPr>
        <w:t xml:space="preserve">b) forma: elíptica no sentido horizontal;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42" w:name="art467ic"/>
      <w:bookmarkEnd w:id="542"/>
      <w:r w:rsidRPr="00FD0CA1">
        <w:rPr>
          <w:rFonts w:ascii="Arial" w:eastAsia="Times New Roman" w:hAnsi="Arial" w:cs="Arial"/>
          <w:color w:val="000000"/>
          <w:sz w:val="20"/>
          <w:szCs w:val="20"/>
          <w:lang w:eastAsia="pt-BR"/>
        </w:rPr>
        <w:t xml:space="preserve">c) dizeres: deve constar o número de registro do estabelecimento, isolado e abaixo da palavra “Inspecionado”, colocada horizontalmente e “Brasil”, que acompanha a curva superior da elipse; logo abaixo do número de registro do estabelecimento devem constar as iniciais “S.I.F.”, acompanhando a curva inferior;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43" w:name="art467id"/>
      <w:bookmarkEnd w:id="543"/>
      <w:r w:rsidRPr="00FD0CA1">
        <w:rPr>
          <w:rFonts w:ascii="Arial" w:eastAsia="Times New Roman" w:hAnsi="Arial" w:cs="Arial"/>
          <w:strike/>
          <w:color w:val="000000"/>
          <w:sz w:val="20"/>
          <w:szCs w:val="20"/>
          <w:lang w:eastAsia="pt-BR"/>
        </w:rPr>
        <w:t xml:space="preserve">d) uso: para carcaça ou quartos de bovídeos, de equídeos e de ratitas em condições de consumo em natureza, aplicado sobre as carcaças ou sobre os quartos das carcaças;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44" w:name="art467id."/>
      <w:bookmarkEnd w:id="544"/>
      <w:r w:rsidRPr="00FD0CA1">
        <w:rPr>
          <w:rFonts w:ascii="Arial" w:eastAsia="Times New Roman" w:hAnsi="Arial" w:cs="Arial"/>
          <w:color w:val="000000"/>
          <w:sz w:val="20"/>
          <w:szCs w:val="20"/>
          <w:lang w:eastAsia="pt-BR"/>
        </w:rPr>
        <w:t xml:space="preserve">d) uso: para carcaça ou quartos de bovinos, de búfalos, de equídeos e de ratitas em condições de consumo em natureza, aplicado sobre as carcaças ou sobre os quartos das carcaças; </w:t>
      </w:r>
      <w:hyperlink r:id="rId40"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45" w:name="art467ii"/>
      <w:bookmarkEnd w:id="545"/>
      <w:r w:rsidRPr="00FD0CA1">
        <w:rPr>
          <w:rFonts w:ascii="Arial" w:eastAsia="Times New Roman" w:hAnsi="Arial" w:cs="Arial"/>
          <w:color w:val="000000"/>
          <w:sz w:val="20"/>
          <w:szCs w:val="20"/>
          <w:lang w:eastAsia="pt-BR"/>
        </w:rPr>
        <w:t xml:space="preserve">II - modelo 2: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a) dimensões: 5cm x 3cm (cinco centímetros por três centímetros);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b) forma e dizeres: idênticos ao modelo 1;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 uso: para carcaças de suídeos, de ovinos e de caprinos em condições de consumo em natureza, aplicado sobre as carcaças ou sobre </w:t>
      </w:r>
      <w:r w:rsidR="009D580D" w:rsidRPr="00FD0CA1">
        <w:rPr>
          <w:rFonts w:ascii="Arial" w:eastAsia="Times New Roman" w:hAnsi="Arial" w:cs="Arial"/>
          <w:color w:val="000000"/>
          <w:sz w:val="20"/>
          <w:szCs w:val="20"/>
          <w:lang w:eastAsia="pt-BR"/>
        </w:rPr>
        <w:t>os quartos</w:t>
      </w:r>
      <w:r w:rsidRPr="00FD0CA1">
        <w:rPr>
          <w:rFonts w:ascii="Arial" w:eastAsia="Times New Roman" w:hAnsi="Arial" w:cs="Arial"/>
          <w:color w:val="000000"/>
          <w:sz w:val="20"/>
          <w:szCs w:val="20"/>
          <w:lang w:eastAsia="pt-BR"/>
        </w:rPr>
        <w:t xml:space="preserve"> das carcaças;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modelo 3: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a) dimensões: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1. 1cm (um centímetro) de diâmetro, quando aplicado em embalagens com superfície visível para rotulagem menor ou igual a 10cm² (dez centímetros quadrados);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2. 2cm (dois centímetros) ou 3cm (três centímetros) de diâmetro, quando aplicado nas embalagens de peso até 1kg (um quilograma);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3. 4cm (quatro centímetros) de diâmetro, quando aplicado em embalagens de peso superior a 1kg (um quilograma) até 10kg (dez quilogramas);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4. 5cm (cinco centímetros) de diâmetro, quando aplicado em embalagens de peso superior a 10kg (dez quilogramas);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b) forma: circular;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 dizeres: deve constar o número de registro do estabelecimento, isolado e abaixo da palavra “Inspecionado” colocada horizontalmente e “Brasil”, que acompanha a curva superior do círculo; logo abaixo do número de registro do estabelecimento deve constar as iniciais “S.I.F.”, acompanhando a curva inferior; e a expressão “Ministério da Agricultura” deve estar disposta ao longo da borda superior externa;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 uso: para rótulos ou etiquetas de produtos de origem animal utilizados na alimentação humana;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modelo 4: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a) dimensões: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1. 3cm (três centímetros) de lado quando aplicado em rótulos ou etiquetas;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2. 15cm (quinze centímetros) de lado quando aplicado em sacarias;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b) forma: quadrada;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 dizeres: idênticos e na mesma ordem que aqueles adotados nos carimbos precedentes e dispostos todos no sentido horizontal; a expressão “Ministério da Agricultura” deve estar disposta ao longo da borda superior externa;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 uso: para rótulos, etiquetas ou sacarias de produtos não comestíveis;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modelo 5: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a) dimensões: 7cm x 6cm (sete centímetros por seis centímetros);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b) forma: retangular no sentido horizontal;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 dizeres: a palavra “Brasil” colocada horizontalmente no canto superior esquerdo, seguida das iniciais “S.I.F.”; e logo abaixo destes, a palavra “condenado” também no sentido horizontal;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 uso: para carcaças ou partes condenadas de carcaças;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modelo 6: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a) dimensões: 7cm x 6cm (sete centímetros por seis centímetros);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b) forma: retangular no sentido horizontal;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 dizeres: a palavra “Brasil” colocada horizontalmente no canto superior esquerdo; abaixo no canto inferior esquerdo, as iniciais “S.I.F.”; na lateral direita, dispostas verticalmente as letras “E”, “S” ou “C” com </w:t>
      </w:r>
      <w:r w:rsidRPr="00FD0CA1">
        <w:rPr>
          <w:rFonts w:ascii="Arial" w:eastAsia="Times New Roman" w:hAnsi="Arial" w:cs="Arial"/>
          <w:color w:val="000000"/>
          <w:sz w:val="20"/>
          <w:szCs w:val="20"/>
          <w:lang w:eastAsia="pt-BR"/>
        </w:rPr>
        <w:lastRenderedPageBreak/>
        <w:t xml:space="preserve">altura de 5cm (cinco centímetros); ou “TF” ou “FC” com altura de 2,5cm (dois centímetros e meio) para cada letra;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 uso: para carcaças ou partes de carcaças destinadas ao preparo de produtos submetidos aos processos de esterilização pelo calor (E), de salga (S), de cozimento (C), de tratamento pelo frio (TF) ou de fusão pelo calor (FC);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modelo 7: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a) dimensões: 15mm (quinze milímetros) de diâmetro;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b) forma: circular;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 dizeres: deve constar o número de registro do estabelecimento, isolado e sobre as iniciais “S.I.F.” colocadas horizontalmente, e a palavra “Brasil” acompanhando a borda superior interna do círculo; logo abaixo do número, a palavra “Inspecionado” seguindo a borda inferior do círculo;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 uso: em lacres utilizados no fechamento e na identificação de contentores e meios de transporte de matérias-primas e produtos que necessitem de certificação sanitária, de amostras de coletas fiscais e nas ações fiscais de interdição de equipamentos, de dependências e de estabelecimentos, podendo ser de material plástico ou metálico.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É permitida a impressão do carimbo em relevo ou pelo processo de impressão automática a tinta, indelével, na tampa ou no fundo das embalagens, quando as dimensões destas não possibilitarem a impressão do carimbo no rótulo.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Nos casos de etiquetas-lacres de carcaça e de etiquetas para identificação de caminhões tanques, o carimbo de inspeção deve apresentar a forma e os dizeres previstos no modelo 3 com 4cm (quatro centímetros) de diâmetro.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TÍTULO VIII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 ANÁLISE LABORATORIAL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46" w:name="art468"/>
      <w:bookmarkEnd w:id="546"/>
      <w:r w:rsidRPr="00FD0CA1">
        <w:rPr>
          <w:rFonts w:ascii="Arial" w:eastAsia="Times New Roman" w:hAnsi="Arial" w:cs="Arial"/>
          <w:color w:val="000000"/>
          <w:sz w:val="20"/>
          <w:szCs w:val="20"/>
          <w:lang w:eastAsia="pt-BR"/>
        </w:rPr>
        <w:t xml:space="preserve">Art. 468. As matérias-primas, os produtos de origem animal e toda e qualquer substância que entre em suas elaborações, estão sujeitos a análises físicas, microbiológicas, físico-químicas, de biologia molecular, histológicas e demais análises que se fizerem necessárias para a avaliação da conformidade.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Sempre que o SIF julgar necessário, realizará a coleta de amostras para análises laboratoriais.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47" w:name="art469"/>
      <w:bookmarkEnd w:id="547"/>
      <w:r w:rsidRPr="00FD0CA1">
        <w:rPr>
          <w:rFonts w:ascii="Arial" w:eastAsia="Times New Roman" w:hAnsi="Arial" w:cs="Arial"/>
          <w:color w:val="000000"/>
          <w:sz w:val="20"/>
          <w:szCs w:val="20"/>
          <w:lang w:eastAsia="pt-BR"/>
        </w:rPr>
        <w:t xml:space="preserve">Art. 469. As metodologias analíticas devem ser padronizadas e validadas pela autoridade competente do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Em casos excepcionais, a critério da autoridade competente do Ministério da Agricultura, Pecuária e Abastecimento, podem ser aceitas metodologias analíticas além das adotadas oficialmente, desde que reconhecidas internacionalmente ou por instituições de pesquisa, e devem ser obrigatoriamente mencionadas nos respectivos laudos.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48" w:name="art470"/>
      <w:bookmarkEnd w:id="548"/>
      <w:r w:rsidRPr="00FD0CA1">
        <w:rPr>
          <w:rFonts w:ascii="Arial" w:eastAsia="Times New Roman" w:hAnsi="Arial" w:cs="Arial"/>
          <w:color w:val="000000"/>
          <w:sz w:val="20"/>
          <w:szCs w:val="20"/>
          <w:lang w:eastAsia="pt-BR"/>
        </w:rPr>
        <w:t xml:space="preserve">Art. 470. Para realização das análises fiscais, deve ser coletada amostra em triplicata da matéria-prima, do produto ou de qualquer substância que entre em sua elaboração, asseguradas a sua inviolabilidade e a sua conservação.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 1º Uma das amostras coletadas deve ser encaminhada ao laboratório da Rede Nacional de Laboratórios Agropecuários do Sistema Unificado de Atenção à Sanidade Agropecuária, e as demais devem ser utilizadas como contraprova. Uma amostra deverá ser entregue ao detentor ou ao responsável pelo produto e a outra amostra deverá ser mantida em poder do laboratório ou do SIF local.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É de responsabilidade do detentor ou do responsável pelo produto, a conservação de sua amostra de contraprova, de modo a garantir a sua integridade física.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Não devem ser coletadas amostras fiscais em triplicata quando: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a quantidade ou a natureza do produto não permitirem;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o produto apresentar prazo de validade exíguo, sem que haja tempo hábil para a realização da análise de contraprova;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tratar-se de análises fiscais realizadas durante os procedimentos de rotina de inspeção oficial;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forem destinadas à realização de análises microbiológicas, por ser considerada impertinente a análise de contraprova nestes casos.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49" w:name="art471"/>
      <w:bookmarkEnd w:id="549"/>
      <w:r w:rsidRPr="00FD0CA1">
        <w:rPr>
          <w:rFonts w:ascii="Arial" w:eastAsia="Times New Roman" w:hAnsi="Arial" w:cs="Arial"/>
          <w:color w:val="000000"/>
          <w:sz w:val="20"/>
          <w:szCs w:val="20"/>
          <w:lang w:eastAsia="pt-BR"/>
        </w:rPr>
        <w:t xml:space="preserve">Art. 471. A coleta de amostra de matéria-prima, de produto ou de qualquer substância que entre em sua elaboração e de água de abastecimento para análise fiscal deve ser efetuada por servidores do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 amostra deve ser coletada, sempre que possível, na presença do detentor do produto ou de seu representante, conforme o caso.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Não deve ser coletada amostra de produto cuja identidade, composição, integridade ou conservação esteja comprometida.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50" w:name="art472"/>
      <w:bookmarkEnd w:id="550"/>
      <w:r w:rsidRPr="00FD0CA1">
        <w:rPr>
          <w:rFonts w:ascii="Arial" w:eastAsia="Times New Roman" w:hAnsi="Arial" w:cs="Arial"/>
          <w:color w:val="000000"/>
          <w:sz w:val="20"/>
          <w:szCs w:val="20"/>
          <w:lang w:eastAsia="pt-BR"/>
        </w:rPr>
        <w:t xml:space="preserve">Art. 472. As amostras para análises devem ser coletadas, manuseadas, acondicionadas, identificadas e transportadas de modo a garantir a manutenção de sua integridade física e a conferir conservação adequada ao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 autenticidade das amostras deve ser garantida pela autoridade competente que estiver procedendo à coleta.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51" w:name="art473"/>
      <w:bookmarkEnd w:id="551"/>
      <w:r w:rsidRPr="00FD0CA1">
        <w:rPr>
          <w:rFonts w:ascii="Arial" w:eastAsia="Times New Roman" w:hAnsi="Arial" w:cs="Arial"/>
          <w:color w:val="000000"/>
          <w:sz w:val="20"/>
          <w:szCs w:val="20"/>
          <w:lang w:eastAsia="pt-BR"/>
        </w:rPr>
        <w:t xml:space="preserve">Art. 473. Nos casos de resultados de análises fiscais que não atendam ao disposto na legislação, o SIF notificará o interessado dos resultados analíticos obtidos e adotará as ações fiscais e administrativas pertinentes.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52" w:name="art474"/>
      <w:bookmarkEnd w:id="552"/>
      <w:r w:rsidRPr="00FD0CA1">
        <w:rPr>
          <w:rFonts w:ascii="Arial" w:eastAsia="Times New Roman" w:hAnsi="Arial" w:cs="Arial"/>
          <w:color w:val="000000"/>
          <w:sz w:val="20"/>
          <w:szCs w:val="20"/>
          <w:lang w:eastAsia="pt-BR"/>
        </w:rPr>
        <w:t xml:space="preserve">Art. 474. É facultado ao interessado requerer ao SIF a análise pericial da amostra de contraprova, nos casos em que couber, no prazo de quarenta e oito horas, contado da data da ciência do resultado.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Ao requerer a análise da contraprova, o interessado deve indicar no requerimento o nome do assistente técnico para compor a comissão pericial e poderá indicar um substituto.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 interessado deve ser notificado sobre a data, a hora e o laboratório definido pela autoridade competente de Ministério de Agricultura, Pecuária e Abastecimento, em que se realizará a análise pericial na amostra de contraprova, com antecedência mínima de setenta e duas horas.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Deve ser utilizada na análise pericial a amostra de contraprova que se encontra em poder do detentor ou do interessado.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 4º Deve ser utilizada na perícia de contraprova o mesmo método de análise empregado na análise fiscal, salvo se houver concordância da comissão pericial quanto à adoção de outro método.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5º A análise pericial não deve ser realizada no caso da amostra de contraprova apresentar indícios de alteração ou de violação.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6º Comprovada a violação ou o mau estado de conservação da amostra de contraprova, deve ser considerado o resultado da análise fiscal.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7º Em caso de divergência quanto ao resultado da análise fiscal ou discordância entre os resultados da análise fiscal com o resultado da análise pericial de contraprova, deve-se realizar novo exame pericial sobre a amostra de contraprova em poder do laboratório ou do SIF local.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8º O não comparecimento do representante indicado pelo interessado na data e na hora determinadas ou a inexistência da amostra de contraprova sob a guarda do interessado implica a aceitação do resultado da análise fiscal.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53" w:name="art475"/>
      <w:bookmarkEnd w:id="553"/>
      <w:r w:rsidRPr="00FD0CA1">
        <w:rPr>
          <w:rFonts w:ascii="Arial" w:eastAsia="Times New Roman" w:hAnsi="Arial" w:cs="Arial"/>
          <w:color w:val="000000"/>
          <w:sz w:val="20"/>
          <w:szCs w:val="20"/>
          <w:lang w:eastAsia="pt-BR"/>
        </w:rPr>
        <w:t xml:space="preserve">Art. 475. O estabelecimento deve realizar controle de seu processo produtivo, por meio de análises físicas, microbiológicas, físico-químicas, de biologia molecular, histológicas e demais que se fizerem necessárias para a avaliação da conformidade de matérias-primas e de produtos de origem animal prevista em seu programa de autocontrole, de acordo com métodos com reconhecimento técnico e científico comprovados, e dispondo de evidências auditáveis que comprovem a efetiva realização do referido controle.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54" w:name="art476"/>
      <w:bookmarkEnd w:id="554"/>
      <w:r w:rsidRPr="00FD0CA1">
        <w:rPr>
          <w:rFonts w:ascii="Arial" w:eastAsia="Times New Roman" w:hAnsi="Arial" w:cs="Arial"/>
          <w:color w:val="000000"/>
          <w:sz w:val="20"/>
          <w:szCs w:val="20"/>
          <w:lang w:eastAsia="pt-BR"/>
        </w:rPr>
        <w:t xml:space="preserve">Art. 476. A coleta de amostras de produtos de origem animal registrados no SIF pode ser realizada em estabelecimentos varejistas, em caráter supletivo, com vistas a atender a programas e a demandas específicas.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55" w:name="art477"/>
      <w:bookmarkEnd w:id="555"/>
      <w:r w:rsidRPr="00FD0CA1">
        <w:rPr>
          <w:rFonts w:ascii="Arial" w:eastAsia="Times New Roman" w:hAnsi="Arial" w:cs="Arial"/>
          <w:color w:val="000000"/>
          <w:sz w:val="20"/>
          <w:szCs w:val="20"/>
          <w:lang w:eastAsia="pt-BR"/>
        </w:rPr>
        <w:t xml:space="preserve">Art. 477. Os procedimentos de coleta, de acondicionamento e de remessa de amostras para análises fiscais, bem como sua frequência, serão estabelecidos pelo Ministério da Agricultura, Pecuária e Abastecimento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56" w:name="art478"/>
      <w:bookmarkEnd w:id="556"/>
      <w:r w:rsidRPr="00FD0CA1">
        <w:rPr>
          <w:rFonts w:ascii="Arial" w:eastAsia="Times New Roman" w:hAnsi="Arial" w:cs="Arial"/>
          <w:color w:val="000000"/>
          <w:sz w:val="20"/>
          <w:szCs w:val="20"/>
          <w:lang w:eastAsia="pt-BR"/>
        </w:rPr>
        <w:t xml:space="preserve">Art. 478. Os estabelecimentos podem arcar com os custos das análises fiscais em laboratórios credenciados em atendimento aos programas nacionais, desde que sejam cientificados no momento da coleta das amostras e manifestem sua concordância expressa.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TÍTULO IX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 REINSPEÇÃO INDUSTRIAL E SANITÁRIA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57" w:name="art479"/>
      <w:bookmarkEnd w:id="557"/>
      <w:r w:rsidRPr="00FD0CA1">
        <w:rPr>
          <w:rFonts w:ascii="Arial" w:eastAsia="Times New Roman" w:hAnsi="Arial" w:cs="Arial"/>
          <w:strike/>
          <w:color w:val="000000"/>
          <w:sz w:val="20"/>
          <w:szCs w:val="20"/>
          <w:lang w:eastAsia="pt-BR"/>
        </w:rPr>
        <w:t xml:space="preserve">Art. 479. Os produtos de origem animal podem ser reinspecionados sempre que necessário antes de sua liberação para consumo interno ou para o comércio interestadual ou internacional.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58" w:name="art479."/>
      <w:bookmarkEnd w:id="558"/>
      <w:r w:rsidRPr="00FD0CA1">
        <w:rPr>
          <w:rFonts w:ascii="Arial" w:eastAsia="Times New Roman" w:hAnsi="Arial" w:cs="Arial"/>
          <w:color w:val="000000"/>
          <w:sz w:val="20"/>
          <w:szCs w:val="20"/>
          <w:lang w:eastAsia="pt-BR"/>
        </w:rPr>
        <w:t xml:space="preserve">Art. 479. Os produtos de origem animal podem ser reinspecionados sempre que necessário antes de sua liberação para o comércio interestadual ou internacional. </w:t>
      </w:r>
      <w:hyperlink r:id="rId41"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As matérias-primas e os produtos de origem animal submetidos à reinspeção, os critérios de amostragem e os demais procedimentos serão definidos em norma complementar.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59" w:name="art480"/>
      <w:bookmarkEnd w:id="559"/>
      <w:r w:rsidRPr="00FD0CA1">
        <w:rPr>
          <w:rFonts w:ascii="Arial" w:eastAsia="Times New Roman" w:hAnsi="Arial" w:cs="Arial"/>
          <w:color w:val="000000"/>
          <w:sz w:val="20"/>
          <w:szCs w:val="20"/>
          <w:lang w:eastAsia="pt-BR"/>
        </w:rPr>
        <w:t xml:space="preserve">Art. 480. A reinspeção dos produtos deve ser realizada em local ou em instalação que preserve as condições sanitárias dos produtos.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Parágrafo único. A reinspeção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abrange: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a verificação das condições de integridade das embalagens, dos envoltórios e dos recipientes;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a rotulagem, as marcas oficiais de inspeção e as datas de fabricação e de validade;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a avaliação das características sensoriais, quando couber;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a coleta de amostras para análises físicas, microbiológicas, físico-químicas, de biologia molecular e histológicas, quando couber;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o documento sanitário de trânsito, quando couber;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as condições de manutenção e de higiene do veículo transportador e o funcionamento do equipamento de geração de frio, quando couber;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o número e a integridade do lacre do SIF de origem ou do correspondente serviço oficial de controle do estabelecimento de procedência, no caso de produtos importados, quando couber.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60" w:name="art481"/>
      <w:bookmarkEnd w:id="560"/>
      <w:r w:rsidRPr="00FD0CA1">
        <w:rPr>
          <w:rFonts w:ascii="Arial" w:eastAsia="Times New Roman" w:hAnsi="Arial" w:cs="Arial"/>
          <w:color w:val="000000"/>
          <w:sz w:val="20"/>
          <w:szCs w:val="20"/>
          <w:lang w:eastAsia="pt-BR"/>
        </w:rPr>
        <w:t xml:space="preserve">Art. 481. Na reinspeção de matérias-primas ou de produtos que apresentem evidências de alterações ou de fraudes, devem ser aplicados os procedimentos previstos neste Decreto e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Os produtos que, na reinspeção, forem julgados impróprios para o consumo humano devem ser reaproveitados para a fabricação de produtos não comestíveis ou inutilizados, vedada a sua destinação a outros estabelecimentos sem prévia autorização do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Os produtos que, na reinspeção, permitam aproveitamento condicional ou rebeneficiamento devem ser submetidos a processamento específico autorizado e estabelecido pelo SIF e devem ser novamente reinspecionados antes da liberação.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61" w:name="art482"/>
      <w:bookmarkEnd w:id="561"/>
      <w:r w:rsidRPr="00FD0CA1">
        <w:rPr>
          <w:rFonts w:ascii="Arial" w:eastAsia="Times New Roman" w:hAnsi="Arial" w:cs="Arial"/>
          <w:color w:val="000000"/>
          <w:sz w:val="20"/>
          <w:szCs w:val="20"/>
          <w:lang w:eastAsia="pt-BR"/>
        </w:rPr>
        <w:t xml:space="preserve">Art. 482. É permitido o aproveitamento condicional de matérias-primas e de produtos de origem animal em outro estabelecimento sob inspeção federal, desde que haja prévia autorização do SIF e efetivo controle de sua rastreabilidade e da comprovação do recebimento no destino.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TÍTULO X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 TRÂNSITO E DA CERTIFICAÇÃO SANITÁRIA DE PRODUTOS DE ORIGEM ANIMAL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 TRÂNSITO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62" w:name="art483"/>
      <w:bookmarkEnd w:id="562"/>
      <w:r w:rsidRPr="00FD0CA1">
        <w:rPr>
          <w:rFonts w:ascii="Arial" w:eastAsia="Times New Roman" w:hAnsi="Arial" w:cs="Arial"/>
          <w:color w:val="000000"/>
          <w:sz w:val="20"/>
          <w:szCs w:val="20"/>
          <w:lang w:eastAsia="pt-BR"/>
        </w:rPr>
        <w:t xml:space="preserve">Art. 483. O trânsito de matérias-primas e de produtos de origem animal deve ser realizado por meio de transporte apropriado, de modo a garantir a manutenção de sua integridade e a permitir sua conservação.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Os veículos, os contentores ou os compartimentos devem ser higienizados e desinfetados antes e após o transporte.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Os veículos, os contentores ou os compartimentos utilizados para o transporte de matérias-primas e de produtos frigorificados devem dispor de isolamento térmico e, quando necessário, de </w:t>
      </w:r>
      <w:r w:rsidRPr="00FD0CA1">
        <w:rPr>
          <w:rFonts w:ascii="Arial" w:eastAsia="Times New Roman" w:hAnsi="Arial" w:cs="Arial"/>
          <w:color w:val="000000"/>
          <w:sz w:val="20"/>
          <w:szCs w:val="20"/>
          <w:lang w:eastAsia="pt-BR"/>
        </w:rPr>
        <w:lastRenderedPageBreak/>
        <w:t xml:space="preserve">equipamento gerador de frio, além de instrumento de controle de temperatura, em atendimento ao disposto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É proibido o transporte de pescado fresco a granel, com exceção das espécies de grande tamanho, conforme critérios definidos pelo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63" w:name="art484"/>
      <w:bookmarkEnd w:id="563"/>
      <w:r w:rsidRPr="00FD0CA1">
        <w:rPr>
          <w:rFonts w:ascii="Arial" w:eastAsia="Times New Roman" w:hAnsi="Arial" w:cs="Arial"/>
          <w:color w:val="000000"/>
          <w:sz w:val="20"/>
          <w:szCs w:val="20"/>
          <w:lang w:eastAsia="pt-BR"/>
        </w:rPr>
        <w:t xml:space="preserve">Art. 484. As matérias-primas e os produtos de origem animal, quando devidamente rotulados e procedentes de estabelecimentos sob inspeção federal, têm livre trânsito e podem ser expostos ao consumo em território nacional ou ser objeto de comércio internacional para países que não possuem requisitos sanitários específicos, desde que atendidas as exigências contidas neste Decreto e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Só podem constituir objeto de comércio internacional para países que possuem requisitos sanitários específicos, as matérias-primas e os produtos de origem animal que atenderem a legislação do país importador e os requisitos sanitários acordados bilateralmente ou multilateralmente.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64" w:name="art485"/>
      <w:bookmarkEnd w:id="564"/>
      <w:r w:rsidRPr="00FD0CA1">
        <w:rPr>
          <w:rFonts w:ascii="Arial" w:eastAsia="Times New Roman" w:hAnsi="Arial" w:cs="Arial"/>
          <w:color w:val="000000"/>
          <w:sz w:val="20"/>
          <w:szCs w:val="20"/>
          <w:lang w:eastAsia="pt-BR"/>
        </w:rPr>
        <w:t xml:space="preserve">Art. 485. As matérias-primas e os produtos de origem animal procedentes de estabelecimentos nacionais, quando em trânsito por portos, aeroportos, postos de fronteira ou aduanas especiais e recintos especiais de despacho aduaneiro de exportação, ficam sujeitos ao controle oficial, podendo ser fiscalizados ou reinspecionados, ainda que se destinem ao comércio interestadual, de acordo com o disposto em normas complementares, respeitadas as competências específicas.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65" w:name="art486"/>
      <w:bookmarkEnd w:id="565"/>
      <w:r w:rsidRPr="00FD0CA1">
        <w:rPr>
          <w:rFonts w:ascii="Arial" w:eastAsia="Times New Roman" w:hAnsi="Arial" w:cs="Arial"/>
          <w:color w:val="000000"/>
          <w:sz w:val="20"/>
          <w:szCs w:val="20"/>
          <w:lang w:eastAsia="pt-BR"/>
        </w:rPr>
        <w:t xml:space="preserve">Art. 486. A importação de matérias-primas e de produtos de origem animal somente deve ser autorizada quando: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procederem de países cujo sistema de inspeção sanitária foi avaliado ou reconhecido como equivalente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procederem de estabelecimentos habilitados à exportação para o Brasil;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estiverem previamente registrados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estiverem rotulados de acordo com a legislação específica;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vierem acompanhados de certificado sanitário expedido por autoridade competente do país de origem, nos termos acordados bilateralmente.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 Departamento de Inspeção de Produtos de Origem Animal estabelecerá os requisitos e os procedimentos para a importação de amostras sem valor comercial e de produtos destinados ao consumo em feiras, em eventos esportivos e pelas representações diplomáticas no Brasil.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 Ministério da Agricultura, Pecuária e Abastecimento estabelecerá, em normas complementares, os procedimentos para reconhecimento de equivalência de sistemas de inspeção sanitária de países estrangeiros, de habilitação e de alterações cadastrais de estabelecimentos estrangeiros e de importação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66" w:name="art487"/>
      <w:bookmarkEnd w:id="566"/>
      <w:r w:rsidRPr="00FD0CA1">
        <w:rPr>
          <w:rFonts w:ascii="Arial" w:eastAsia="Times New Roman" w:hAnsi="Arial" w:cs="Arial"/>
          <w:color w:val="000000"/>
          <w:sz w:val="20"/>
          <w:szCs w:val="20"/>
          <w:lang w:eastAsia="pt-BR"/>
        </w:rPr>
        <w:t xml:space="preserve">Art. 487. A circulação no território nacional de matérias-primas e de produtos de origem animal importados somente deve ser autorizada após: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67" w:name="art487i"/>
      <w:bookmarkEnd w:id="567"/>
      <w:r w:rsidRPr="00FD0CA1">
        <w:rPr>
          <w:rFonts w:ascii="Arial" w:eastAsia="Times New Roman" w:hAnsi="Arial" w:cs="Arial"/>
          <w:strike/>
          <w:color w:val="000000"/>
          <w:sz w:val="20"/>
          <w:szCs w:val="20"/>
          <w:lang w:eastAsia="pt-BR"/>
        </w:rPr>
        <w:t xml:space="preserve">I - fiscalização pela área competente da vigilância agropecuária internacional do Departamento de Inspeção de Produtos de Origem Animal;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68" w:name="art487i."/>
      <w:bookmarkEnd w:id="568"/>
      <w:r w:rsidRPr="00FD0CA1">
        <w:rPr>
          <w:rFonts w:ascii="Arial" w:eastAsia="Times New Roman" w:hAnsi="Arial" w:cs="Arial"/>
          <w:color w:val="000000"/>
          <w:sz w:val="20"/>
          <w:szCs w:val="20"/>
          <w:lang w:eastAsia="pt-BR"/>
        </w:rPr>
        <w:lastRenderedPageBreak/>
        <w:t xml:space="preserve">I - fiscalização pela área competente da vigilância agropecuária internacional do Ministério da Agricultura, Pecuária e Abastecimento; e </w:t>
      </w:r>
      <w:hyperlink r:id="rId42"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reinspeção pela área competente da vigilância agropecuária internacional ou pelo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Após o procedimento de fiscalização, deve ser fornecido documento de trânsito, com base nos elementos constantes do certificado sanitário expedido no país exportador, que deve seguir até o local de reinspeção.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 critério do Departamento de Inspeção de Produtos de Origem Animal, a reinspeção de matérias-primas e de produtos de origem animal importados pode ser dispensada, ficando a circulação destes autorizada após a fiscalização de que trata o inciso I do </w:t>
      </w:r>
      <w:r w:rsidR="009D580D" w:rsidRPr="00FD0CA1">
        <w:rPr>
          <w:rFonts w:ascii="Arial" w:eastAsia="Times New Roman" w:hAnsi="Arial" w:cs="Arial"/>
          <w:b/>
          <w:bCs/>
          <w:color w:val="000000"/>
          <w:sz w:val="20"/>
          <w:szCs w:val="20"/>
          <w:lang w:eastAsia="pt-BR"/>
        </w:rPr>
        <w:t>caput.</w:t>
      </w:r>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69" w:name="art488"/>
      <w:bookmarkEnd w:id="569"/>
      <w:r w:rsidRPr="00FD0CA1">
        <w:rPr>
          <w:rFonts w:ascii="Arial" w:eastAsia="Times New Roman" w:hAnsi="Arial" w:cs="Arial"/>
          <w:color w:val="000000"/>
          <w:sz w:val="20"/>
          <w:szCs w:val="20"/>
          <w:lang w:eastAsia="pt-BR"/>
        </w:rPr>
        <w:t xml:space="preserve">Art. 488. O Ministério da Agricultura, Pecuária e Abastecimento definirá os pontos de ingresso de produtos de origem animal importados que disponham de unidade do Sistema de Vigilância Agropecuária Internacional instalada, local e estrutura adequados para reinspeção dos produtos, observados os requisitos da legislação de saúde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70" w:name="art489"/>
      <w:bookmarkEnd w:id="570"/>
      <w:r w:rsidRPr="00FD0CA1">
        <w:rPr>
          <w:rFonts w:ascii="Arial" w:eastAsia="Times New Roman" w:hAnsi="Arial" w:cs="Arial"/>
          <w:color w:val="000000"/>
          <w:sz w:val="20"/>
          <w:szCs w:val="20"/>
          <w:lang w:eastAsia="pt-BR"/>
        </w:rPr>
        <w:t xml:space="preserve">Art. 489. A autoridade competente do Ministério da Agricultura, Pecuária e Abastecimento determinará o retorno de quaisquer produtos de origem animal ao país de procedência, ou a outro destino, quando houver infração ao disposto neste Decreto e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Quando não for possível o retorno dos produtos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à origem, a carga deverá ser inutilizada, sob acompanhamento do serviço oficial.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As irregularidades detectadas serão comunicadas às autoridades sanitárias do país de origem, para fins de apuração de suas causas e de adoção de medidas corretivas e preventivas junto aos estabelecimentos habilitados.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O Ministério da Agricultura, Pecuária e Abastecimento poderá adotar ações restritivas à importação de matérias-primas e de produtos de origem animal e suspender total ou parcialmente a aprovação dos países ou habilitação dos seus estabelecimentos.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 CERTIFICAÇÃO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71" w:name="art490"/>
      <w:bookmarkEnd w:id="571"/>
      <w:r w:rsidRPr="00FD0CA1">
        <w:rPr>
          <w:rFonts w:ascii="Arial" w:eastAsia="Times New Roman" w:hAnsi="Arial" w:cs="Arial"/>
          <w:color w:val="000000"/>
          <w:sz w:val="20"/>
          <w:szCs w:val="20"/>
          <w:lang w:eastAsia="pt-BR"/>
        </w:rPr>
        <w:t xml:space="preserve">Art. 490. Os certificados sanitários nacionais ou internacionais e as guias de trânsito, emitidos para os produtos de origem animal, inclusive os destinados a provedoria de bordo, devem atender aos modelos estabelecidos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72" w:name="art491"/>
      <w:bookmarkEnd w:id="572"/>
      <w:r w:rsidRPr="00FD0CA1">
        <w:rPr>
          <w:rFonts w:ascii="Arial" w:eastAsia="Times New Roman" w:hAnsi="Arial" w:cs="Arial"/>
          <w:color w:val="000000"/>
          <w:sz w:val="20"/>
          <w:szCs w:val="20"/>
          <w:lang w:eastAsia="pt-BR"/>
        </w:rPr>
        <w:t xml:space="preserve">Art. 491. Os certificados sanitários para produtos de origem animal destinados ao comércio internacional, quando redigidos em língua estrangeira, devem ser traduzidos em vernáculo.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Os certificados sanitários para produtos de origem animal destinados ao comércio internacional devem ser assinados por Auditor Fiscal Federal Agropecuário, com formação em Medicina Veterinária.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Ao solicitar a emissão de certificado sanitário para produtos de origem animal destinados ao comércio internacional, o estabelecimento deve apresentar comprovação de que o produto a ser certificado atende aos requisitos do país importador, quando houver.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73" w:name="art492"/>
      <w:bookmarkEnd w:id="573"/>
      <w:r w:rsidRPr="00FD0CA1">
        <w:rPr>
          <w:rFonts w:ascii="Arial" w:eastAsia="Times New Roman" w:hAnsi="Arial" w:cs="Arial"/>
          <w:color w:val="000000"/>
          <w:sz w:val="20"/>
          <w:szCs w:val="20"/>
          <w:lang w:eastAsia="pt-BR"/>
        </w:rPr>
        <w:lastRenderedPageBreak/>
        <w:t xml:space="preserve">Art. 492. É obrigatória a emissão de certificação sanitária para o trânsito de matérias-primas ou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 critério do Ministério da Agricultura, Pecuária e Abastecimento, pode ser dispensada a certificação sanitária para o trânsito de matérias-primas ou de produtos de origem animal, conforme estabelecido neste Decreto e em normas complementares, observada a legislação de saúde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Os procedimentos de emissão da certificação sanitária serão definidos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74" w:name="art493"/>
      <w:bookmarkEnd w:id="574"/>
      <w:r w:rsidRPr="00FD0CA1">
        <w:rPr>
          <w:rFonts w:ascii="Arial" w:eastAsia="Times New Roman" w:hAnsi="Arial" w:cs="Arial"/>
          <w:color w:val="000000"/>
          <w:sz w:val="20"/>
          <w:szCs w:val="20"/>
          <w:lang w:eastAsia="pt-BR"/>
        </w:rPr>
        <w:t xml:space="preserve">Art. 493. É obrigatória a emissão de certificação sanitária para o trânsito de matérias-primas ou de produtos de origem animal destinados ao aproveitamento condicional ou à condenação.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Nos casos de matérias-primas ou de produtos destinados ao aproveitamento condicional, é obrigatória a comprovação do recebimento das matérias-primas e dos produtos pelo estabelecimento de destino junto ao estabelecimento expedidor.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Nos casos de matérias-primas ou de produtos condenados, após desnaturação na origem, é obrigatória a comprovação do recebimento das matérias-primas e dos produtos pelo estabelecimento de destino junto ao estabelecimento expedidor.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O SIF deve impedir a expedição de novas partidas de matérias-primas ou de produtos até que seja atendido o disposto nos § 1º e § 2º.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TÍTULO XI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DAS RESPONSABILIDADES, DAS MEDIDAS CAUTELARES,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DAS INFRAÇÕES, DAS PENALIDADES E DO PROCESSO ADMINISTRATIVO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DAS RESPONSABILIDADES E DAS MEDIDAS CAUTELARES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Seção 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Dos responsáveis pela infração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75" w:name="art494"/>
      <w:bookmarkEnd w:id="575"/>
      <w:r w:rsidRPr="00FD0CA1">
        <w:rPr>
          <w:rFonts w:ascii="Arial" w:eastAsia="Times New Roman" w:hAnsi="Arial" w:cs="Arial"/>
          <w:color w:val="000000"/>
          <w:sz w:val="20"/>
          <w:szCs w:val="20"/>
          <w:lang w:eastAsia="pt-BR"/>
        </w:rPr>
        <w:t xml:space="preserve">Art. 494. Serão responsabilizadas pela infração às disposições deste Decreto, para efeito da aplicação das penalidades nele previstas, as pessoas físicas ou jurídicas: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fornecedoras de matérias-primas ou de produtos de origem animal, desde a origem até o recebimento nos estabelecimentos registrados ou relacionados no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proprietárias, locatárias ou arrendatárias de estabelecimentos registrados ou relacionados no Ministério da Agricultura, Pecuária e Abastecimento onde forem recebidos, manipulados, beneficiados, processados, fracionados, industrializados, conservados, acondicionados, rotulados, armazenados, distribuídos ou expedidos matérias-primas ou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que expedirem ou transportarem matérias-primas ou produtos de origem animal;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IV - importadoras e exportadoras de matérias-primas ou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 responsabilidade a que se refere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abrange as infrações cometidas por quaisquer empregados ou prepostos das pessoas físicas ou jurídicas que exerçam atividades industriais e comerciais de produtos de origem animal ou de matérias-primas.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Seção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b/>
          <w:bCs/>
          <w:color w:val="000000"/>
          <w:sz w:val="20"/>
          <w:szCs w:val="20"/>
          <w:lang w:eastAsia="pt-BR"/>
        </w:rPr>
        <w:t xml:space="preserve">Das medidas cautelares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76" w:name="art495"/>
      <w:bookmarkEnd w:id="576"/>
      <w:r w:rsidRPr="00FD0CA1">
        <w:rPr>
          <w:rFonts w:ascii="Arial" w:eastAsia="Times New Roman" w:hAnsi="Arial" w:cs="Arial"/>
          <w:color w:val="000000"/>
          <w:sz w:val="20"/>
          <w:szCs w:val="20"/>
          <w:lang w:eastAsia="pt-BR"/>
        </w:rPr>
        <w:t xml:space="preserve">Art. 495. Se houver evidência ou suspeita de que um produto de origem animal represente risco à saúde pública ou tenha sido alterado, adulterado ou falsificado, o Ministério da Agricultura, Pecuária e Abastecimento deverá adotar, isolada ou cumulativamente, as seguintes medidas cautelares: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apreensão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suspensão provisória do processo de fabricação ou de suas etapas;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coleta de amostras do produto para realização de análises laboratoriais.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Sempre que necessário, será determinada a revisão dos programas de autocontrole dos estabelecimentos.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 retomada do processo de fabricação ou a liberação do produto sob suspeita será autorizada caso o SIF constate a inexistência ou a cessação da causa que motivou a adoção da medida cautelar.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O disposto no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não afasta as competências de outros órgãos fiscalizadores, na forma da legislação.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DAS INFRAÇÕES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77" w:name="art496"/>
      <w:bookmarkEnd w:id="577"/>
      <w:r w:rsidRPr="00FD0CA1">
        <w:rPr>
          <w:rFonts w:ascii="Arial" w:eastAsia="Times New Roman" w:hAnsi="Arial" w:cs="Arial"/>
          <w:color w:val="000000"/>
          <w:sz w:val="20"/>
          <w:szCs w:val="20"/>
          <w:lang w:eastAsia="pt-BR"/>
        </w:rPr>
        <w:t xml:space="preserve">Art. 496. Constituem infrações ao disposto neste Decreto, além de outras previstas: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construir, ampliar ou reformar instalações sem a prévia aprovação do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não realizar as transferências de responsabilidade ou deixar de notificar o comprador, o locatário ou o arrendatário sobre esta exigência legal, por ocasião da venda, da locação ou do arrendamento;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utilizar rótulo que não atende ao disposto na legislação aplicável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expedir matérias-primas, ingredientes, produtos ou embalagens em condições inadequadas;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ultrapassar a capacidade máxima de abate, de industrialização, de beneficiamento ou de armazenagem;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elaborar produtos que não possuam processos de fabricação, de formulação e de composição registrados no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VII - expedir produtos sem rótulos ou cujos rótulos não tenham sido registrados no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VIII - desobedecer ou inobservar os preceitos de bem-estar animal dispostos neste Decreto e em normas complementares referentes aos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IX - desobedecer ou inobservar as exigências sanitárias relativas ao funcionamento e à higiene das instalações, dos equipamentos, dos utensílios e dos trabalhos de manipulação e de preparo de matérias-primas e de produtos;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 - omitir elementos informativos sobre composição centesimal e tecnológica do processo de fabricação;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 - receber, utilizar, transportar, armazenar ou expedir matéria-prima, ingrediente ou produto desprovido da comprovação de sua procedência;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XII - utilizar processo, substância, ingredientes ou aditivos que não atendem ao disposto na legislação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XIII - não cumprir os prazos previstos em seus programas de autocontrole e nos documentos expedidos em resposta ao SIF relativos a planos de ação, fiscalizações, autuações, intimações ou notificações;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XIV - adquirir, manipular, expedir ou distribuir produtos de origem animal oriundos de estabelecimento não registrado ou relacionado no Departamento de Inspeção de Produtos de Origem Animal ou que não conste no cadastro geral do Sistema Brasileiro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 - expedir ou distribuir produtos falsamente oriundos de um estabelecimento;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XVI - elaborar produtos que não atendem ao disposto na legislação específica ou em desacordo com os processos de fabricação, de formulação e de composição registrados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XVII - utilizar produtos com prazo de validade vencida, apor aos produtos novas datas depois de expirado o prazo ou apor data posterior à data de fabricação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XVIII - prestar ou apresentar informações, declarações ou documentos falsos ou inexatos perante o órgão fiscalizador, referentes à quantidade, à qualidade e à procedência das matérias-primas, dos ingredientes e dos produtos ou sonegar qualquer informação que, direta ou indiretamente, interesse ao Departamento de Inspeção de Produtos de Origem Animal e ao consumidor;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XIX - fraudar registros sujeitos à verificação pelo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 - ceder ou utilizar de forma irregular lacres, carimbos oficiais, rótulos e embalagens;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XXI - alterar ou fraudar qualquer matéria-prima, ingrediente ou produto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XXII - simular a legalidade de matérias-primas, de ingredientes ou de produtos de origem desconhecida;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XXIII - expedir para o comércio internacional produtos elaborados sem atenção ao disposto nas normas complementares relativas à exportação de produtos de origem animal;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XXIV - embaraçar a ação de servidor do Departamento de Inspeção de Produtos de Origem Animal no exercício de suas funções, com vistas a dificultar, a retardar, a impedir, a restringir ou a burlar os trabalhos de fiscalização;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XXV - desacatar, intimidar, ameaçar, agredir ou tentar subornar servidor do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XXVI - produzir ou expedir produtos que representem risco à saúde pública;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XXVII - produzir ou expedir, para fins comestíveis, produtos que sejam impróprios ao consumo humano;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XXVIII - utilizar matérias-primas e produtos condenados ou não inspecionados no preparo de produtos usados na alimentação humana;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XXIX- utilizar, substituir, subtrair ou remover, total ou parcialmente, matéria-prima, produto, rótulo ou embalagem apreendidos pelo SIF e mantidos sob a guarda do estabelecimento;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XXX - fraudar documentos oficiais;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XXXI - não realizar o recolhimento de produtos que possam incorrer em risco à saúde ou aos interesses do consumidor.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78" w:name="art497"/>
      <w:bookmarkEnd w:id="578"/>
      <w:r w:rsidRPr="00FD0CA1">
        <w:rPr>
          <w:rFonts w:ascii="Arial" w:eastAsia="Times New Roman" w:hAnsi="Arial" w:cs="Arial"/>
          <w:color w:val="000000"/>
          <w:sz w:val="20"/>
          <w:szCs w:val="20"/>
          <w:lang w:eastAsia="pt-BR"/>
        </w:rPr>
        <w:t xml:space="preserve">Art. 497. Consideram-se impróprios para o consumo humano, na forma em que se apresentam, no todo ou em parte, as matérias-primas ou os produtos de origem animal que: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apresentem-se alterados;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apresentem-se fraudados;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apresentem-se danificados por umidade ou fermentação, rançosos, com características físicas ou sensoriais anormais, contendo quaisquer sujidades ou que demonstrem pouco cuidado na manipulação, na elaboração, na conservação ou no acondicionamento;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contenham substâncias ou contaminantes que não possuam limite estabelecido em legislação, mas que possam prejudicar a saúde do consumidor;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contenham substâncias tóxicas ou compostos radioativos em níveis acima dos limites permitidos em legislação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não atendam aos padrões fixados neste Decreto e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contenham microrganismos patogênicos em níveis acima dos limites permitidos neste Decreto, em normas complementares e em legislação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VIII - revelem-se inadequados aos fins a que se destinam;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strike/>
          <w:color w:val="000000"/>
          <w:sz w:val="20"/>
          <w:szCs w:val="20"/>
          <w:lang w:eastAsia="pt-BR"/>
        </w:rPr>
        <w:lastRenderedPageBreak/>
        <w:t xml:space="preserve">IX - contenham contaminantes, resíduos de agrotóxicos, de produtos de uso veterinário acima dos limites estabelecidos em legislação específica do Departamento de Inspeção de Produtos de Origem Animal e do órgão regulador da saúde;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79" w:name="art497ix."/>
      <w:bookmarkEnd w:id="579"/>
      <w:r w:rsidRPr="00FD0CA1">
        <w:rPr>
          <w:rFonts w:ascii="Arial" w:eastAsia="Times New Roman" w:hAnsi="Arial" w:cs="Arial"/>
          <w:color w:val="000000"/>
          <w:sz w:val="20"/>
          <w:szCs w:val="20"/>
          <w:lang w:eastAsia="pt-BR"/>
        </w:rPr>
        <w:t xml:space="preserve">IX - contenham contaminantes, resíduos de agrotóxicos, de produtos de uso veterinário acima dos limites estabelecidos em legislação específica do Ministério da Agricultura, Pecuária e Abastecimento ou do órgão regulador da saúde; </w:t>
      </w:r>
      <w:hyperlink r:id="rId43"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 - sejam obtidos de animais que estejam sendo submetidos a tratamento com produtos de uso veterinário durante o período de carência recomendado pelo fabricante;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 - sejam obtidos de animais que receberam alimentos ou produtos de uso veterinário que possam prejudicar a qualidade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XII - apresentem embalagens estufadas;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XIII - apresentem embalagens defeituosas, com seu conteúdo exposto à contaminação e à deterioração;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XIV - estejam com o prazo de validade expirado;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 - não possuam procedência conhecida;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XVI - não estejam claramente identificados como oriundos de estabelecimento sob inspeção sanitária.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Outras situações não previstas nos incisos de I a XVI podem tornar as matérias-primas e os produtos impróprios para consumo humano, conforme critérios definidos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80" w:name="art498"/>
      <w:bookmarkEnd w:id="580"/>
      <w:r w:rsidRPr="00FD0CA1">
        <w:rPr>
          <w:rFonts w:ascii="Arial" w:eastAsia="Times New Roman" w:hAnsi="Arial" w:cs="Arial"/>
          <w:color w:val="000000"/>
          <w:sz w:val="20"/>
          <w:szCs w:val="20"/>
          <w:lang w:eastAsia="pt-BR"/>
        </w:rPr>
        <w:t xml:space="preserve">Art. 498. Além dos casos previstos no art. 497, as carnes ou os produtos cárneos devem ser considerados impróprios para consumo humano, na forma como se apresentam, quando: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sejam obtidos de animais que se enquadrem nos casos de condenação previstos neste Decreto e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estejam mofados ou bolorentos, exceto nos produtos em que a presença de mofos seja uma consequência natural de seu processamento tecnológico;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estejam infestados por parasitas ou com indícios de ação por insetos ou roedores.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São ainda considerados impróprios para consumo humano a carne ou os produtos cárneos obtidos de animais ou matérias-primas animais não submetidos à inspeção sanitária oficial.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81" w:name="art499"/>
      <w:bookmarkEnd w:id="581"/>
      <w:r w:rsidRPr="00FD0CA1">
        <w:rPr>
          <w:rFonts w:ascii="Arial" w:eastAsia="Times New Roman" w:hAnsi="Arial" w:cs="Arial"/>
          <w:color w:val="000000"/>
          <w:sz w:val="20"/>
          <w:szCs w:val="20"/>
          <w:lang w:eastAsia="pt-BR"/>
        </w:rPr>
        <w:t xml:space="preserve">Art. 499. Além dos casos previstos no art. 497, o pescado ou os produtos de pescado devem ser considerados impróprios para consumo humano, na forma como se apresentam, quando: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estejam em mau estado de conservação e com aspecto repugnante;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apresentem sinais de deterioração;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sejam portadores de lesões ou doenças;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IV - apresentem infecção muscular maciça por parasitas;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tenham sido tratados por antissépticos ou conservadores não autorizados pelo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tenham sido recolhidos já mortos, salvo quando capturados em operações de pesca;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apresentem perfurações dos envoltórios dos embutidos por parasitas.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82" w:name="art500"/>
      <w:bookmarkEnd w:id="582"/>
      <w:r w:rsidRPr="00FD0CA1">
        <w:rPr>
          <w:rFonts w:ascii="Arial" w:eastAsia="Times New Roman" w:hAnsi="Arial" w:cs="Arial"/>
          <w:color w:val="000000"/>
          <w:sz w:val="20"/>
          <w:szCs w:val="20"/>
          <w:lang w:eastAsia="pt-BR"/>
        </w:rPr>
        <w:t xml:space="preserve">Art. 500. Além dos casos previstos no art. 497, os ovos e derivados devem ser considerados impróprios para consumo humano, na forma como se encontram, quando apresentem: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alterações da gema e da clara, com gema aderente à casca, gema rompida, presença de manchas escuras ou de sangue alcançando também a clara, presença de embrião com mancha orbitária ou em adiantado estado de desenvolvimento;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mumificação ou estejam secos por outra causa;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podridão vermelha, negra ou branca;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contaminação por fungos, externa ou internamente;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sujidades externas por materiais estercorais ou tenham tido contato com substâncias capazes de transmitir odores ou sabores estranhos;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rompimento da casca e estejam sujos;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rompimento da casca e das membranas testáceas.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São também considerados impróprios para consumo humano os ovos que foram submetidos ao processo de incubação.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83" w:name="art501"/>
      <w:bookmarkEnd w:id="583"/>
      <w:r w:rsidRPr="00FD0CA1">
        <w:rPr>
          <w:rFonts w:ascii="Arial" w:eastAsia="Times New Roman" w:hAnsi="Arial" w:cs="Arial"/>
          <w:color w:val="000000"/>
          <w:sz w:val="20"/>
          <w:szCs w:val="20"/>
          <w:lang w:eastAsia="pt-BR"/>
        </w:rPr>
        <w:t xml:space="preserve">Art. 501. Além dos casos previstos no art. 497, considera-se impróprio para qualquer tipo de aproveitamento o leite cru, quando: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provenha de propriedade interditada pela autoridade de saúde animal competente;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na seleção da matéria-prima, apresente resíduos de produtos inibidores, de neutralizantes de acidez, de reconstituintes de densidade ou do índice crioscópico, de conservadores, de agentes inibidores do crescimento microbiano ou de outras substâncias estranhas à sua composição;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apresente corpos estranhos ou impurezas que causem repugnância;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revele presença de colostro.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leite considerado impróprio para qualquer tipo de aproveitamento e qualquer produto que tenha sido preparado com ele ou que a ele tenha sido misturado devem ser descartados e inutilizados pelo estabelecimento.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84" w:name="art502"/>
      <w:bookmarkEnd w:id="584"/>
      <w:r w:rsidRPr="00FD0CA1">
        <w:rPr>
          <w:rFonts w:ascii="Arial" w:eastAsia="Times New Roman" w:hAnsi="Arial" w:cs="Arial"/>
          <w:color w:val="000000"/>
          <w:sz w:val="20"/>
          <w:szCs w:val="20"/>
          <w:lang w:eastAsia="pt-BR"/>
        </w:rPr>
        <w:t xml:space="preserve">Art. 502. Além dos casos previstos nos art. 497 e art. 501, considera-se impróprio para produção de leite para consumo humano direto o leite cru, quando: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I - não atenda as especificações previstas no art. 248 e em normas complementares;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não seja aprovado nos testes de estabilidade térmica estabelecidos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85" w:name="art503"/>
      <w:bookmarkEnd w:id="585"/>
      <w:r w:rsidRPr="00FD0CA1">
        <w:rPr>
          <w:rFonts w:ascii="Arial" w:eastAsia="Times New Roman" w:hAnsi="Arial" w:cs="Arial"/>
          <w:color w:val="000000"/>
          <w:sz w:val="20"/>
          <w:szCs w:val="20"/>
          <w:lang w:eastAsia="pt-BR"/>
        </w:rPr>
        <w:t xml:space="preserve">Art. 503. Além dos casos previstos no art. 497, são considerados impróprios para consumo humano, na forma como se apresentam, o mel e o mel de abelhas sem ferrão que evidenciem fermentação avançada ou hidroximetilfurfural acima do estabelecido, conforme o disposto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86" w:name="art504"/>
      <w:bookmarkEnd w:id="586"/>
      <w:r w:rsidRPr="00FD0CA1">
        <w:rPr>
          <w:rFonts w:ascii="Arial" w:eastAsia="Times New Roman" w:hAnsi="Arial" w:cs="Arial"/>
          <w:color w:val="000000"/>
          <w:sz w:val="20"/>
          <w:szCs w:val="20"/>
          <w:lang w:eastAsia="pt-BR"/>
        </w:rPr>
        <w:t xml:space="preserve">Art. 504. Para efeito das infrações previstas neste Decreto, as matérias-primas e os produtos podem ser considerados alterados ou fraudados.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São considerados fraudados as matérias-primas ou os produtos que apresentem adulterações ou falsificações, conforme disposto a seguir: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adulterações: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a) as matérias-primas e os produtos que tenham sido privados parcial ou totalmente de seus componentes característicos em razão da substituição por outros inertes ou estranhos, não atendendo ao disposto na legislação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b) as matérias-primas e os produtos com adição de ingredientes, de aditivos, de coadjuvantes de tecnologia ou de substâncias de qualquer natureza com o objetivo de dissimular ou de ocultar alterações, deficiências de qualidade da matéria-prima, defeitos na elaboração ou de aumentar o volume ou o peso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 os produtos que na manipulação ou na elaboração tenham sido empregados matérias-primas ou ingredientes impróprios ou que não atendam ao disposto no RTIQ ou na formulação indicada no registro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 os produtos em que tenham sido empregados ingredientes, aditivos ou coadjuvantes de tecnologia diferentes daqueles expressos na formulação original ou sem prévia autorização do Departamento de Inspeção de Produtos de Origem Animal;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e) os produtos que sofram alterações na data de fabricação, na data ou no prazo de validade;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falsificações: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a) quando tenham sido utilizadas denominações diferentes das previstas neste Decreto, em normas complementares ou no registro de produtos junto ao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b) os que tenham sido elaborados, fracionados ou reembalados, expostos ou não ao consumo, com a aparência e as características gerais de um outro produto registrado junto Departamento de Inspeção de Produtos de Origem Animal e que se denominem como este, sem que o seja;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 quando o rótulo do produto contenha dizeres, gravuras ou qualquer expressão que induza o consumidor a erro ou confusão quanto à origem, à natureza ou à qualidade do produto ou lhe atribua qualidade terapêutica ou medicamentosa;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 os que tenham sido elaborados de espécie diferente da declarada no rótulo ou divergente da indicada no registro do produto;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e) os que não tenham sofrido o processamento especificado em seu registro, expostos ou não ao consumo, e que estejam indicados como um produto processado.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87" w:name="art505"/>
      <w:bookmarkEnd w:id="587"/>
      <w:r w:rsidRPr="00FD0CA1">
        <w:rPr>
          <w:rFonts w:ascii="Arial" w:eastAsia="Times New Roman" w:hAnsi="Arial" w:cs="Arial"/>
          <w:color w:val="000000"/>
          <w:sz w:val="20"/>
          <w:szCs w:val="20"/>
          <w:lang w:eastAsia="pt-BR"/>
        </w:rPr>
        <w:t xml:space="preserve">Art. 505. O Ministério da Agricultura, Pecuária e Abastecimento estabelecerá, em normas complementares, os critérios de destinação de matérias-primas e de produtos julgados impróprios para o consumo humano, na forma em que se apresentem, incluídos sua inutilização ou seu aproveitamento condicional, quando seja tecnicamente viável.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88" w:name="art506"/>
      <w:bookmarkEnd w:id="588"/>
      <w:r w:rsidRPr="00FD0CA1">
        <w:rPr>
          <w:rFonts w:ascii="Arial" w:eastAsia="Times New Roman" w:hAnsi="Arial" w:cs="Arial"/>
          <w:color w:val="000000"/>
          <w:sz w:val="20"/>
          <w:szCs w:val="20"/>
          <w:lang w:eastAsia="pt-BR"/>
        </w:rPr>
        <w:t xml:space="preserve">Art. 506. Nos casos previstos no art. 496, independentemente da penalidade administrativa aplicável, podem ser adotados os seguintes procedimentos: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nos casos de apreensão, após reinspeção completa, as matérias-primas e os produtos podem ser condenados ou pode ser autorizado o seu aproveitamento condicional para a alimentação humana, conforme disposto em normas complementares;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nos casos de condenação, pode ser permitido o aproveitamento das matérias-primas e dos produtos para fins não comestíveis.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DAS PENALIDADES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89" w:name="art507"/>
      <w:bookmarkEnd w:id="589"/>
      <w:r w:rsidRPr="00FD0CA1">
        <w:rPr>
          <w:rFonts w:ascii="Arial" w:eastAsia="Times New Roman" w:hAnsi="Arial" w:cs="Arial"/>
          <w:color w:val="000000"/>
          <w:sz w:val="20"/>
          <w:szCs w:val="20"/>
          <w:lang w:eastAsia="pt-BR"/>
        </w:rPr>
        <w:t xml:space="preserve">Art. 507. As penalidades a serem aplicadas por autoridade competente terão natureza pecuniária ou consistirão em obrigação de fazer ou de não fazer, assegurados os direitos à ampla defesa e ao contraditório.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90" w:name="art508"/>
      <w:bookmarkEnd w:id="590"/>
      <w:r w:rsidRPr="00FD0CA1">
        <w:rPr>
          <w:rFonts w:ascii="Arial" w:eastAsia="Times New Roman" w:hAnsi="Arial" w:cs="Arial"/>
          <w:color w:val="000000"/>
          <w:sz w:val="20"/>
          <w:szCs w:val="20"/>
          <w:lang w:eastAsia="pt-BR"/>
        </w:rPr>
        <w:t xml:space="preserve">Art. 508. Sem prejuízo das responsabilidades civis e penais cabíveis, a infração ao disposto neste Decreto ou em normas complementares referentes aos produtos de origem animal, considerada a sua natureza e a sua gravidade, acarretará, isolada ou cumulativamente, as seguintes sanções: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advertência, quando o infrator for primário e não tiver agido com dolo ou má-fé;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multa, nos casos não compreendidos no inciso I, tendo como valor máximo o correspondente ao valor fixado em legislação específica, observadas as seguintes gradações: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strike/>
          <w:color w:val="000000"/>
          <w:sz w:val="20"/>
          <w:szCs w:val="20"/>
          <w:lang w:eastAsia="pt-BR"/>
        </w:rPr>
        <w:t xml:space="preserve">a) para infrações leves, multa de dez a vinte por cento do valor máximo;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91" w:name="art508iia."/>
      <w:bookmarkEnd w:id="591"/>
      <w:r w:rsidRPr="00FD0CA1">
        <w:rPr>
          <w:rFonts w:ascii="Arial" w:eastAsia="Times New Roman" w:hAnsi="Arial" w:cs="Arial"/>
          <w:color w:val="000000"/>
          <w:sz w:val="20"/>
          <w:szCs w:val="20"/>
          <w:lang w:eastAsia="pt-BR"/>
        </w:rPr>
        <w:t xml:space="preserve">a) para infrações leves, multa de um a quinze por cento do valor máximo; </w:t>
      </w:r>
      <w:hyperlink r:id="rId44"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strike/>
          <w:color w:val="000000"/>
          <w:sz w:val="20"/>
          <w:szCs w:val="20"/>
          <w:lang w:eastAsia="pt-BR"/>
        </w:rPr>
        <w:t xml:space="preserve">b) para infrações moderadas, multa de vinte a quarenta por cento do valor máximo;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92" w:name="art508iib."/>
      <w:bookmarkEnd w:id="592"/>
      <w:r w:rsidRPr="00FD0CA1">
        <w:rPr>
          <w:rFonts w:ascii="Arial" w:eastAsia="Times New Roman" w:hAnsi="Arial" w:cs="Arial"/>
          <w:color w:val="000000"/>
          <w:sz w:val="20"/>
          <w:szCs w:val="20"/>
          <w:lang w:eastAsia="pt-BR"/>
        </w:rPr>
        <w:t xml:space="preserve">b) para infrações moderadas, multa de quinze a quarenta por cento do valor máximo; </w:t>
      </w:r>
      <w:hyperlink r:id="rId45"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 para infrações graves, multa de quarenta a oitenta por cento do valor máximo;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 para infrações gravíssimas, multa de oitenta a cem por cento do valor máximo;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apreensão ou condenação das matérias-primas e dos produtos de origem animal, quando não apresentarem condições higiênico-sanitárias adequadas ao fim a que se destinam, ou forem adulterados;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IV - suspensão de atividade, quando </w:t>
      </w:r>
      <w:r w:rsidRPr="00FD0CA1">
        <w:rPr>
          <w:rFonts w:ascii="Arial" w:eastAsia="Times New Roman" w:hAnsi="Arial" w:cs="Arial"/>
          <w:color w:val="000000"/>
          <w:sz w:val="20"/>
          <w:szCs w:val="20"/>
          <w:shd w:val="clear" w:color="auto" w:fill="FFFFFF"/>
          <w:lang w:eastAsia="pt-BR"/>
        </w:rPr>
        <w:t xml:space="preserve">causar risco ou ameaça de natureza higiênico-sanitária ou quando causar embaraço à ação </w:t>
      </w:r>
      <w:r w:rsidR="009D580D" w:rsidRPr="00FD0CA1">
        <w:rPr>
          <w:rFonts w:ascii="Arial" w:eastAsia="Times New Roman" w:hAnsi="Arial" w:cs="Arial"/>
          <w:color w:val="000000"/>
          <w:sz w:val="20"/>
          <w:szCs w:val="20"/>
          <w:shd w:val="clear" w:color="auto" w:fill="FFFFFF"/>
          <w:lang w:eastAsia="pt-BR"/>
        </w:rPr>
        <w:t>fiscalizadora;</w:t>
      </w:r>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interdição total ou parcial do estabelecimento, quando a infração consistir na adulteração ou na falsificação habitual do produto ou quando se verificar, mediante inspeção técnica realizada pela autoridade competente, a inexistência de condições higiênico-sanitárias adequadas;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cassação de registro ou do relacionamento do estabelecimento.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As multas previstas no inciso II do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serão agravadas até o grau máximo, nos casos de artifício, ardil, simulação, desacato, embaraço ou resistência à ação fiscal.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 interdição ou a suspensão podem ser levantadas após o atendimento das exigências que as motivaram, exceto nos casos previstos no art. 517.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Se a interdição total ou parcial não for levantada, nos termos do § 2º, após doze meses, será cancelado o registro ou o relacionamento do estabelecimento.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93" w:name="art509"/>
      <w:bookmarkEnd w:id="593"/>
      <w:r w:rsidRPr="00FD0CA1">
        <w:rPr>
          <w:rFonts w:ascii="Arial" w:eastAsia="Times New Roman" w:hAnsi="Arial" w:cs="Arial"/>
          <w:color w:val="000000"/>
          <w:sz w:val="20"/>
          <w:szCs w:val="20"/>
          <w:lang w:eastAsia="pt-BR"/>
        </w:rPr>
        <w:t xml:space="preserve">Art. 509. Para fins de aplicação da sanção de multa de que trata o inciso II do art.508, são consideradas: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infrações leves as compreendidas nos incisos I a VII do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do art. 496;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infrações moderadas as compreendidas nos incisos VIII a XVI do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do art. 496;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infrações graves as compreendidas nos incisos XVII a XXIII do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do art. 496;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infrações gravíssimas as compreendidas nos incisos XXIV a XXXI do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do art. 496.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As infrações classificadas como leves, moderadas ou graves poderão receber graduação superior, nos casos em que a falta cometida implicar risco à saúde ou aos interesses dos consumidores, ou, ainda, pelas sucessivas reincidências.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strike/>
          <w:color w:val="000000"/>
          <w:sz w:val="20"/>
          <w:szCs w:val="20"/>
          <w:lang w:eastAsia="pt-BR"/>
        </w:rPr>
        <w:t xml:space="preserve">§ 2º Aos que cometerem outras infrações previstas neste Decreto ou nas normas complementares, será aplicada multa no valor compreendido entre vinte e cem por cento do valor máximo da multa, de acordo com a gravidade da falta e com as circunstâncias atenuantes e agravantes previstas no art. 510.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94" w:name="art509§2."/>
      <w:bookmarkEnd w:id="594"/>
      <w:r w:rsidRPr="00FD0CA1">
        <w:rPr>
          <w:rFonts w:ascii="Arial" w:eastAsia="Times New Roman" w:hAnsi="Arial" w:cs="Arial"/>
          <w:color w:val="000000"/>
          <w:sz w:val="20"/>
          <w:szCs w:val="20"/>
          <w:lang w:eastAsia="pt-BR"/>
        </w:rPr>
        <w:t xml:space="preserve">§ 2 </w:t>
      </w:r>
      <w:r w:rsidRPr="00FD0CA1">
        <w:rPr>
          <w:rFonts w:ascii="Arial" w:eastAsia="Times New Roman" w:hAnsi="Arial" w:cs="Arial"/>
          <w:strike/>
          <w:color w:val="000000"/>
          <w:sz w:val="20"/>
          <w:szCs w:val="20"/>
          <w:lang w:eastAsia="pt-BR"/>
        </w:rPr>
        <w:t xml:space="preserve">º </w:t>
      </w:r>
      <w:r w:rsidRPr="00FD0CA1">
        <w:rPr>
          <w:rFonts w:ascii="Arial" w:eastAsia="Times New Roman" w:hAnsi="Arial" w:cs="Arial"/>
          <w:color w:val="000000"/>
          <w:sz w:val="20"/>
          <w:szCs w:val="20"/>
          <w:lang w:eastAsia="pt-BR"/>
        </w:rPr>
        <w:t xml:space="preserve">Aos que cometerem outras infrações a este Decreto ou às normas complementares, será aplicada multa no valor compreendido entre um e cem por cento do valor máximo da multa, de acordo com a gravidade da falta e seu impacto na saúde pública ou na saúde animal, observadas as circunstâncias atenuantes e agravantes previstas no art. 510. </w:t>
      </w:r>
      <w:hyperlink r:id="rId46"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95" w:name="art510"/>
      <w:bookmarkEnd w:id="595"/>
      <w:r w:rsidRPr="00FD0CA1">
        <w:rPr>
          <w:rFonts w:ascii="Arial" w:eastAsia="Times New Roman" w:hAnsi="Arial" w:cs="Arial"/>
          <w:color w:val="000000"/>
          <w:sz w:val="20"/>
          <w:szCs w:val="20"/>
          <w:lang w:eastAsia="pt-BR"/>
        </w:rPr>
        <w:t xml:space="preserve">Art. 510. Para efeito da fixação dos valores da multa de que trata o inciso II do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do art. 508, serão considerados, além da gravidade do fato, em vista de suas consequências para a saúde pública e para os interesses do consumidor, os antecedentes do infrator e as circunstâncias atenuantes e agravantes.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São consideradas circunstâncias atenuantes: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o infrator ser primário;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a ação do infrator não ter sido fundamental para a consecução do fato;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III - o infrator, espontaneamente, procurar minorar ou reparar as consequências do ato lesivo que lhe for imputado;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a infração cometida configurar-se como sem dolo ou sem má-fé;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a infração ter sido cometida acidentalmente;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a infração não acarretar vantagem econômica para o infrator;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a infração não afetar a qualidade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São consideradas circunstâncias agravantes: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o infrator ser reincidente;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o infrator ter cometido a infração com vistas à obtenção de qualquer tipo de vantagem;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o infrator deixar de tomar providências para evitar o ato, mesmo tendo conhecimento de sua lesividade para a saúde pública;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o infrator ter coagido outrem para a execução material da infração;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a infração ter consequência danosa para a saúde pública ou para o consumidor;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o infrator ter colocado obstáculo ou embaraço à ação da fiscalização ou à inspeção;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o infrator ter agido com dolo ou com má-fé;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VIII - o infrator ter descumprido as obrigações de depositário relativas à guarda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3º Na hipótese de haver concurso de circunstâncias atenuantes e agravantes, a aplicação da pena deve ser considerada em razão das que sejam preponderantes.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4º Verifica-se reincidência quando o infrator cometer nova infração depois do trânsito em julgado da decisão administrativa que o tenha condenado pela infração anterior, podendo ser genérica ou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5º A reincidência genérica é caracterizada pelo cometimento de nova infração e a reincidência específica é caracterizada pela repetição de infração já anteriormente cometida.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6º Para efeito de reincidência, não prevalece a condenação anterior se entre a data do cumprimento ou da extinção da penalidade administrativa e a data da infração posterior tiver decorrido mais de cinco anos, podendo norma específica reduzir esse tempo.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7º Quando a mesma infração for objeto de enquadramento em mais de um dispositivo deste Decreto, prevalece para efeito de punição o enquadramento mais específico em relação ao mais genérico.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96" w:name="art511"/>
      <w:bookmarkEnd w:id="596"/>
      <w:r w:rsidRPr="00FD0CA1">
        <w:rPr>
          <w:rFonts w:ascii="Arial" w:eastAsia="Times New Roman" w:hAnsi="Arial" w:cs="Arial"/>
          <w:color w:val="000000"/>
          <w:sz w:val="20"/>
          <w:szCs w:val="20"/>
          <w:lang w:eastAsia="pt-BR"/>
        </w:rPr>
        <w:t xml:space="preserve">Art. 511. As multas a que se refere este Capítulo não isentam o infrator da apreensão ou da inutilização do produto, da interdição total ou parcial de instalações, da suspensão de atividades, da cassação do registro ou do relacionamento do estabelecimento ou da ação criminal, quando tais medidas couberem.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 1º A cassação do relacionamento será aplicada pelo chefe do serviço de inspeção de produtos de origem animal na unidade da federação à qual está subordinado o estabelecimento.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 cassação do registro do estabelecimento cabe ao Diretor do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97" w:name="art512"/>
      <w:bookmarkEnd w:id="597"/>
      <w:r w:rsidRPr="00FD0CA1">
        <w:rPr>
          <w:rFonts w:ascii="Arial" w:eastAsia="Times New Roman" w:hAnsi="Arial" w:cs="Arial"/>
          <w:color w:val="000000"/>
          <w:sz w:val="20"/>
          <w:szCs w:val="20"/>
          <w:lang w:eastAsia="pt-BR"/>
        </w:rPr>
        <w:t xml:space="preserve">Art. 512. Apurando-se no mesmo processo administrativo a prática de duas ou mais infrações, as penalidades serão aplicadas cumulativamente para cada disposição infringida.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98" w:name="art513"/>
      <w:bookmarkEnd w:id="598"/>
      <w:r w:rsidRPr="00FD0CA1">
        <w:rPr>
          <w:rFonts w:ascii="Arial" w:eastAsia="Times New Roman" w:hAnsi="Arial" w:cs="Arial"/>
          <w:color w:val="000000"/>
          <w:sz w:val="20"/>
          <w:szCs w:val="20"/>
          <w:lang w:eastAsia="pt-BR"/>
        </w:rPr>
        <w:t xml:space="preserve">Art. 513. Para fins de aplicação das sanções de que trata o inciso III do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do art. 508, será considerado que as matérias primas e os produtos de origem animal não apresentam condições higiênico-sanitárias adequadas ao fim a que se destinam ou que se encontram adulterados, sem prejuízo de outras previsões deste Decreto, quando o infrator: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alterar ou fraudar qualquer matéria-prima, ingrediente ou produto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expedir matérias-primas, ingredientes, produtos ou embalagens armazenados em condições inadequadas;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utilizar produtos com prazo de validade vencido, apor aos produtos novas datas depois de expirado o prazo ou apor data posterior à data de fabricação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produzir ou expedir produtos que representem risco à saúde pública;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produzir ou expedir, para fins comestíveis, produtos que sejam impróprios ao consumo humano;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utilizar matérias-primas e produtos condenados ou não inspecionados no preparo de produtos utilizados na alimentação humana;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elaborar produtos que não atendem ao disposto na legislação específica ou aos processos de fabricação, formulação e composição registrados pelo Departamento de Inspeção de Produtos de Origem Animal;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VIII - utilizar, substituir, subtrair ou remover, total ou parcialmente, matéria-prima, produto, rótulo ou embalagem, apreendidos pelo SIF e mantidos sob a guarda do estabelecimento.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Cabe ao infrator arcar com os eventuais custos de remoção, de transporte e de destruição dos produtos condenados.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Cabe ao infrator arcar com os eventuais custos de remoção e de transporte dos produtos apreendidos e perdidos em favor da União que serão destinados aos programas de segurança alimentar e combate à fome, nos termos do </w:t>
      </w:r>
      <w:hyperlink r:id="rId47" w:anchor="art2§4" w:history="1">
        <w:r w:rsidRPr="00FD0CA1">
          <w:rPr>
            <w:rFonts w:ascii="Arial" w:eastAsia="Times New Roman" w:hAnsi="Arial" w:cs="Arial"/>
            <w:color w:val="0000FF"/>
            <w:sz w:val="20"/>
            <w:szCs w:val="20"/>
            <w:u w:val="single"/>
            <w:lang w:eastAsia="pt-BR"/>
          </w:rPr>
          <w:t xml:space="preserve">§ 4º do art. 2º da Lei nº 7.889, de 1989 </w:t>
        </w:r>
      </w:hyperlink>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599" w:name="art514"/>
      <w:bookmarkEnd w:id="599"/>
      <w:r w:rsidRPr="00FD0CA1">
        <w:rPr>
          <w:rFonts w:ascii="Arial" w:eastAsia="Times New Roman" w:hAnsi="Arial" w:cs="Arial"/>
          <w:color w:val="000000"/>
          <w:sz w:val="20"/>
          <w:szCs w:val="20"/>
          <w:lang w:eastAsia="pt-BR"/>
        </w:rPr>
        <w:t xml:space="preserve">Art. 514. Para fins de aplicação da sanção de que trata o inciso IV do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do art. 508, caracterizam atividades de risco ou situações de ameaça de natureza higiênico-sanitária, sem prejuízo de outras previsões deste Decreto: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desobediência ou inobservância às exigências sanitárias relativas ao funcionamento e à higiene das instalações, dos equipamentos, dos utensílios e dos trabalhos de manipulação e de preparo de matérias-primas e produtos;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II - omissão de elementos informativos sobre a composição centesimal e tecnológica do processo de fabricação;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alteração ou fraude de qualquer matéria-prima, ingrediente ou produto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expedição de matérias-primas, ingredientes, produtos ou embalagens armazenadas em condições inadequadas;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recepção, utilização, transporte, armazenagem ou expedição de matéria-prima, ingrediente ou produto desprovido de comprovação de sua procedência;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simulação da legalidade de matérias-primas, ingredientes ou produtos de origem desconhecida;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utilização de produtos com prazo de validade vencido, aposição nos produtos de novas datas depois de expirado o prazo ou aposição de data posterior à data de fabricação do produto;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VIII - produção ou expedição de produtos que representem risco à saúde pública;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IX - produção ou expedição, para fins comestíveis, de produtos que sejam impróprios ao consumo humano;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 - utilização de matérias-primas e de produtos condenados ou não inspecionados no preparo de produtos utilizados na alimentação humana;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 - utilização de processo, substância, ingredientes ou aditivos que não atendam ao disposto na legislação específica;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XII - utilização, substituição, subtração ou remoção, total ou parcial, de matéria-prima, produto, rótulo ou embalagem, apreendidos pelo SIF e mantidos sob a guarda do estabelecimento;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XIII - prestação ou apresentação de informações, declarações ou documentos falsos ou inexatos perante o órgão fiscalizador, referente à quantidade, à qualidade e à procedência das matérias-primas, dos ingredientes e dos produtos ou qualquer sonegação de informação que interesse, direta ou indiretamente, ao Ministério da Agricultura, Pecuária e Abastecimento e ao consumidor;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XIV - alteração, fraude, adulteração ou falsificação de registros sujeitos à verificação pelo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 - não cumprimento dos prazos estabelecidos em seus programas de autocontrole, bem como nos documentos expedidos ao SIF, em atendimento a planos de ação, fiscalizações, autuações, intimações ou notificações;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XVI - ultrapassagem da capacidade máxima de abate, de industrialização, de beneficiamento ou de armazenagem;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XVII - não apresentação de documentos que sirvam como embasamento para a comprovação da higidez ao Ministério da Agricultura, Pecuária e Abastecimento dos produtos expedidos, em atendimento à solicitação, intimação ou notificação;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XVIII - aquisição, manipulação, expedição ou distribuição de produtos de origem animal oriundos de estabelecimento não registrado ou relacionado no Ministério da Agricultura, Pecuária e Abastecimento ou que não conste no cadastro geral do Sistema Brasileiro de Inspeção de Produtos de Origem Animal;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XIX - não realização de recolhimento de produtos que possam incorrer em risco à saúde ou aos interesses do consumidor.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00" w:name="art515"/>
      <w:bookmarkEnd w:id="600"/>
      <w:r w:rsidRPr="00FD0CA1">
        <w:rPr>
          <w:rFonts w:ascii="Arial" w:eastAsia="Times New Roman" w:hAnsi="Arial" w:cs="Arial"/>
          <w:color w:val="000000"/>
          <w:sz w:val="20"/>
          <w:szCs w:val="20"/>
          <w:lang w:eastAsia="pt-BR"/>
        </w:rPr>
        <w:t xml:space="preserve">Art. 515. Para fins de aplicação da sanção de que trata o inciso IV do art. 508, caracterizam embaraço à ação fiscalizadora, sem prejuízo de outras previsões deste Decreto, quando o infrator: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embaraçar a ação de servidor do Ministério da Agricultura, Pecuária e Abastecimento no exercício de suas funções, visando a dificultar, retardar, impedir, restringir ou burlar os trabalhos de fiscalização;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desacatar, intimidar, ameaçar, agredir, tentar subornar servidor do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omitir elementos informativos sobre composição centesimal e tecnológica do processo de fabricação;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simular a legalidade de matérias-primas, de ingredientes ou de produtos de origem desconhecida;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 - construir, ampliar ou reformar instalações sem a prévia aprovação do Departamento de Inspeção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utilizar, substituir, subtrair ou remover, total ou parcialmente, matéria-prima, produto, rótulo ou embalagem, apreendidos pelo SIF e mantidos sob a guarda do estabelecimento;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prestar ou apresentar informações, declarações ou documentos falsos ou inexatos perante o órgão fiscalizador, referente à quantidade, à qualidade e à procedência das matérias-primas, dos ingredientes e dos produtos, ou cometer qualquer sonegação de informação que, direta ou indiretamente, interesse ao Ministério da Agricultura, Pecuária e Abastecimento e ao consumidor;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VIII - fraudar documentos oficiais;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IX - fraudar registros sujeitos à verificação pelo SIF;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 - não cumprir os prazos estabelecidos em seus programas de autocontrole, bem como nos documentos expedidos ao SIF, em atendimento a planos de ação, fiscalizações, autuações, intimações ou notificações;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 - expedir para o comércio internacional produtos elaborados sem atenção ao disposto nas normas complementares relativas à exportação de produtos de origem animal;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XII - não realizar o recolhimento de produtos que possam incorrer em risco à saúde ou aos interesses do consumidor.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01" w:name="art516"/>
      <w:bookmarkEnd w:id="601"/>
      <w:r w:rsidRPr="00FD0CA1">
        <w:rPr>
          <w:rFonts w:ascii="Arial" w:eastAsia="Times New Roman" w:hAnsi="Arial" w:cs="Arial"/>
          <w:color w:val="000000"/>
          <w:sz w:val="20"/>
          <w:szCs w:val="20"/>
          <w:lang w:eastAsia="pt-BR"/>
        </w:rPr>
        <w:t xml:space="preserve">Art. 516. Para fins de aplicação da sanção de que trata o inciso V do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do art. 508, caracterizam a inexistência de condições higiênico-sanitárias adequadas, sem prejuízo de outras previsões deste Decreto, quando ocorrer: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desobediência ou inobservância às exigências sanitárias relativas ao funcionamento e à higiene das instalações, dos equipamentos e dos utensílios, bem como dos trabalhos de manipulação e de preparo de matérias-primas e produtos;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II - não cumprimento dos prazos estabelecidos em seus programas de autocontrole, bem como nos documentos expedidos ao SIF, em atendimento à planos de ação, fiscalizações, autuações, intimações ou notificações relativas à manutenção ou higiene das instalações.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02" w:name="art517"/>
      <w:bookmarkEnd w:id="602"/>
      <w:r w:rsidRPr="00FD0CA1">
        <w:rPr>
          <w:rFonts w:ascii="Arial" w:eastAsia="Times New Roman" w:hAnsi="Arial" w:cs="Arial"/>
          <w:color w:val="000000"/>
          <w:sz w:val="20"/>
          <w:szCs w:val="20"/>
          <w:lang w:eastAsia="pt-BR"/>
        </w:rPr>
        <w:t xml:space="preserve">Art. 517. As sanções de interdição total ou parcial do estabelecimento em decorrência de adulteração ou falsificação habitual do produto, ou de suspensão de atividades oriundas de embaraço à ação fiscalizadora, serão aplicadas pelo período mínimo de sete dias, o qual poderá ser acrescido de quinze, trinta ou sessenta dias, tendo em vista o histórico de infrações, as sucessivas reincidências e as demais circunstâncias agravantes previstas no art. 510.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03" w:name="art518"/>
      <w:bookmarkEnd w:id="603"/>
      <w:r w:rsidRPr="00FD0CA1">
        <w:rPr>
          <w:rFonts w:ascii="Arial" w:eastAsia="Times New Roman" w:hAnsi="Arial" w:cs="Arial"/>
          <w:color w:val="000000"/>
          <w:sz w:val="20"/>
          <w:szCs w:val="20"/>
          <w:lang w:eastAsia="pt-BR"/>
        </w:rPr>
        <w:t xml:space="preserve">Art. 518. Caracteriza-se a habitualidade na adulteração ou na falsificação de produtos quando constatada a idêntica infração por três vezes, consecutivas ou não, dentro do período de doze meses.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04" w:name="art519"/>
      <w:bookmarkEnd w:id="604"/>
      <w:r w:rsidRPr="00FD0CA1">
        <w:rPr>
          <w:rFonts w:ascii="Arial" w:eastAsia="Times New Roman" w:hAnsi="Arial" w:cs="Arial"/>
          <w:color w:val="000000"/>
          <w:sz w:val="20"/>
          <w:szCs w:val="20"/>
          <w:lang w:eastAsia="pt-BR"/>
        </w:rPr>
        <w:t xml:space="preserve">Art. 519. As sanções de cassação de registro ou de relacionamento do estabelecimento devem ser aplicadas nos casos 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reincidência na prática das infrações de maior gravidade previstas neste Decreto ou em normas complementares;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reincidência em infração cuja penalidade tenha sido a interdição do estabelecimento ou a suspensão de atividades, nos períodos máximos fixados no art. 517;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não levantamento da interdição do estabelecimento após decorridos doze meses.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CAPÍTULO IV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DO PROCESSO ADMINISTRATIVO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05" w:name="art520"/>
      <w:bookmarkEnd w:id="605"/>
      <w:r w:rsidRPr="00FD0CA1">
        <w:rPr>
          <w:rFonts w:ascii="Arial" w:eastAsia="Times New Roman" w:hAnsi="Arial" w:cs="Arial"/>
          <w:color w:val="000000"/>
          <w:sz w:val="20"/>
          <w:szCs w:val="20"/>
          <w:lang w:eastAsia="pt-BR"/>
        </w:rPr>
        <w:t xml:space="preserve">Art. 520. O descumprimento às disposições deste Decreto e às normas complementares será apurado em processo administrativo devidamente instruído, iniciado com a lavratura do auto de infração.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06" w:name="art521"/>
      <w:bookmarkEnd w:id="606"/>
      <w:r w:rsidRPr="00FD0CA1">
        <w:rPr>
          <w:rFonts w:ascii="Arial" w:eastAsia="Times New Roman" w:hAnsi="Arial" w:cs="Arial"/>
          <w:color w:val="000000"/>
          <w:sz w:val="20"/>
          <w:szCs w:val="20"/>
          <w:lang w:eastAsia="pt-BR"/>
        </w:rPr>
        <w:t xml:space="preserve">Art. 521. O auto de infração será lavrado por Auditor Fiscal Federal Agropecuário que houver constatado a infração, no local onde foi comprovada a irregularidade ou no órgão de fiscalização do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07" w:name="art522"/>
      <w:bookmarkEnd w:id="607"/>
      <w:r w:rsidRPr="00FD0CA1">
        <w:rPr>
          <w:rFonts w:ascii="Arial" w:eastAsia="Times New Roman" w:hAnsi="Arial" w:cs="Arial"/>
          <w:color w:val="000000"/>
          <w:sz w:val="20"/>
          <w:szCs w:val="20"/>
          <w:lang w:eastAsia="pt-BR"/>
        </w:rPr>
        <w:t xml:space="preserve">Art. 522. O auto de infração deve ser claro e preciso, sem rasuras nem emendas, e deve descrever a infração cometida e a base legal infringida.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08" w:name="art523"/>
      <w:bookmarkEnd w:id="608"/>
      <w:r w:rsidRPr="00FD0CA1">
        <w:rPr>
          <w:rFonts w:ascii="Arial" w:eastAsia="Times New Roman" w:hAnsi="Arial" w:cs="Arial"/>
          <w:color w:val="000000"/>
          <w:sz w:val="20"/>
          <w:szCs w:val="20"/>
          <w:lang w:eastAsia="pt-BR"/>
        </w:rPr>
        <w:t xml:space="preserve">Art. 523. O auto de infração será lavrado em modelo próprio a ser estabelecido pelo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09" w:name="art524"/>
      <w:bookmarkEnd w:id="609"/>
      <w:r w:rsidRPr="00FD0CA1">
        <w:rPr>
          <w:rFonts w:ascii="Arial" w:eastAsia="Times New Roman" w:hAnsi="Arial" w:cs="Arial"/>
          <w:color w:val="000000"/>
          <w:sz w:val="20"/>
          <w:szCs w:val="20"/>
          <w:lang w:eastAsia="pt-BR"/>
        </w:rPr>
        <w:t xml:space="preserve">Art. 524. A assinatura e a data apostas no auto de infração por parte do autuado, ao receber sua cópia, caracterizam intimação válida para todos os efeitos legais.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1º Quando da recusa do autuado em assinar o auto de infração, o fato deve ser consignado no próprio auto de infração.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 2º A ciência expressa do auto de infração deve ocorrer pessoalmente, por via postal, com aviso de recebimento - AR, por telegrama ou outro meio que assegure a certeza da cientificação do interessado.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10" w:name="art525"/>
      <w:bookmarkEnd w:id="610"/>
      <w:r w:rsidRPr="00FD0CA1">
        <w:rPr>
          <w:rFonts w:ascii="Arial" w:eastAsia="Times New Roman" w:hAnsi="Arial" w:cs="Arial"/>
          <w:color w:val="000000"/>
          <w:sz w:val="20"/>
          <w:szCs w:val="20"/>
          <w:lang w:eastAsia="pt-BR"/>
        </w:rPr>
        <w:lastRenderedPageBreak/>
        <w:t xml:space="preserve">Art. 525. A defesa do autuado deve ser apresentada por escrito, em vernáculo e protocolizada na representação do Ministério da Agricultura, Pecuária e Abastecimento mais próxima junto à Unidade da Federação onde ocorreu a infração, no prazo de dez dias, contados da data da cientificação oficial.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11" w:name="art526"/>
      <w:bookmarkEnd w:id="611"/>
      <w:r w:rsidRPr="00FD0CA1">
        <w:rPr>
          <w:rFonts w:ascii="Arial" w:eastAsia="Times New Roman" w:hAnsi="Arial" w:cs="Arial"/>
          <w:color w:val="000000"/>
          <w:sz w:val="20"/>
          <w:szCs w:val="20"/>
          <w:lang w:eastAsia="pt-BR"/>
        </w:rPr>
        <w:t xml:space="preserve">Art. 526. O Serviço de Inspeção de Produtos de Origem Animal na Unidade da Federação de jurisdição da ocorrência da infração, após juntada ao processo a defesa ou o termo de revelia, deve instruí-lo com relatório e o Chefe desse Serviço deve proceder ao julgamento em primeira instância.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12" w:name="art527"/>
      <w:bookmarkEnd w:id="612"/>
      <w:r w:rsidRPr="00FD0CA1">
        <w:rPr>
          <w:rFonts w:ascii="Arial" w:eastAsia="Times New Roman" w:hAnsi="Arial" w:cs="Arial"/>
          <w:color w:val="000000"/>
          <w:sz w:val="20"/>
          <w:szCs w:val="20"/>
          <w:lang w:eastAsia="pt-BR"/>
        </w:rPr>
        <w:t xml:space="preserve">Art. 527. Do julgamento em primeira instância, cabe recurso, em face de razões de legalidade e do mérito, no prazo de dez dias, contado da data de ciência ou da data de divulgação oficial da decisão.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 recurso tempestivo poderá, a critério da autoridade julgadora, ter efeito suspensivo sobre a penalidade aplicada e deve ser dirigido à autoridade que proferiu a decisão, a qual, se não a reconsiderar, encaminhará o processo administrativo ao Diretor do Departamento de Inspeção de Produtos de Origem Animal, para proceder ao julgamento em segunda instância.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13" w:name="art528"/>
      <w:bookmarkEnd w:id="613"/>
      <w:r w:rsidRPr="00FD0CA1">
        <w:rPr>
          <w:rFonts w:ascii="Arial" w:eastAsia="Times New Roman" w:hAnsi="Arial" w:cs="Arial"/>
          <w:color w:val="000000"/>
          <w:sz w:val="20"/>
          <w:szCs w:val="20"/>
          <w:lang w:eastAsia="pt-BR"/>
        </w:rPr>
        <w:t xml:space="preserve">Art. 528. A autoridade competente para decidir o recurso em segunda e última instância é o Diretor do Departamento de Inspeção de Produtos de Origem Animal, respeitados os prazos e os procedimentos previstos para a interposição de recurso na instância anterior.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14" w:name="art529"/>
      <w:bookmarkEnd w:id="614"/>
      <w:r w:rsidRPr="00FD0CA1">
        <w:rPr>
          <w:rFonts w:ascii="Arial" w:eastAsia="Times New Roman" w:hAnsi="Arial" w:cs="Arial"/>
          <w:color w:val="000000"/>
          <w:sz w:val="20"/>
          <w:szCs w:val="20"/>
          <w:lang w:eastAsia="pt-BR"/>
        </w:rPr>
        <w:t xml:space="preserve">Art. 529. O não recolhimento do valor da multa no prazo de trinta dias, comprovado nos autos do processo transitado em julgado, implicará o encaminhamento do débito para inscrição em dívida ativa da União.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15" w:name="art530"/>
      <w:bookmarkEnd w:id="615"/>
      <w:r w:rsidRPr="00FD0CA1">
        <w:rPr>
          <w:rFonts w:ascii="Arial" w:eastAsia="Times New Roman" w:hAnsi="Arial" w:cs="Arial"/>
          <w:color w:val="000000"/>
          <w:sz w:val="20"/>
          <w:szCs w:val="20"/>
          <w:lang w:eastAsia="pt-BR"/>
        </w:rPr>
        <w:t xml:space="preserve">Art. 530. Será dado conhecimento público dos produtos e dos estabelecimentos que incorrerem em adulteração ou falsificação comprovadas em processos com trânsito em julgado no âmbito administrativo.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Também pode ser divulgado o recolhimento de produtos que coloquem em risco a saúde ou os interesses do consumidor.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16" w:name="art531"/>
      <w:bookmarkEnd w:id="616"/>
      <w:r w:rsidRPr="00FD0CA1">
        <w:rPr>
          <w:rFonts w:ascii="Arial" w:eastAsia="Times New Roman" w:hAnsi="Arial" w:cs="Arial"/>
          <w:color w:val="000000"/>
          <w:sz w:val="20"/>
          <w:szCs w:val="20"/>
          <w:lang w:eastAsia="pt-BR"/>
        </w:rPr>
        <w:t xml:space="preserve">Art. 531. A lavratura do auto de infração não isenta o infrator do cumprimento da exigência que a tenha motivado.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TÍTULO XII </w:t>
      </w:r>
    </w:p>
    <w:p w:rsidR="00FD0CA1" w:rsidRPr="00FD0CA1" w:rsidRDefault="00FD0CA1" w:rsidP="00FD0CA1">
      <w:pPr>
        <w:spacing w:before="300" w:after="300" w:line="240" w:lineRule="auto"/>
        <w:jc w:val="center"/>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DISPOSIÇÕES FINAIS E TRANSITÓRIAS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17" w:name="art532"/>
      <w:bookmarkEnd w:id="617"/>
      <w:r w:rsidRPr="00FD0CA1">
        <w:rPr>
          <w:rFonts w:ascii="Arial" w:eastAsia="Times New Roman" w:hAnsi="Arial" w:cs="Arial"/>
          <w:color w:val="000000"/>
          <w:sz w:val="20"/>
          <w:szCs w:val="20"/>
          <w:lang w:eastAsia="pt-BR"/>
        </w:rPr>
        <w:t xml:space="preserve">Art. 532. O Departamento de Inspeção de Produtos de Origem Animal e o órgão regulador da saúde devem atuar em conjunto para a definição de procedimentos de inspeção e fiscalização de produtos alimentícios que contenham produtos de origem animal em diferentes proporções e que não permitam seu enquadramento clássico como um produto de origem animal, a fim de assegurar a identidade, a qualidade e os interesses dos consumidores.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Os procedimentos de que trata o </w:t>
      </w:r>
      <w:r w:rsidRPr="00FD0CA1">
        <w:rPr>
          <w:rFonts w:ascii="Arial" w:eastAsia="Times New Roman" w:hAnsi="Arial" w:cs="Arial"/>
          <w:b/>
          <w:bCs/>
          <w:color w:val="000000"/>
          <w:sz w:val="20"/>
          <w:szCs w:val="20"/>
          <w:lang w:eastAsia="pt-BR"/>
        </w:rPr>
        <w:t xml:space="preserve">caput </w:t>
      </w:r>
      <w:r w:rsidRPr="00FD0CA1">
        <w:rPr>
          <w:rFonts w:ascii="Arial" w:eastAsia="Times New Roman" w:hAnsi="Arial" w:cs="Arial"/>
          <w:color w:val="000000"/>
          <w:sz w:val="20"/>
          <w:szCs w:val="20"/>
          <w:lang w:eastAsia="pt-BR"/>
        </w:rPr>
        <w:t xml:space="preserve">incluem a atuação conjunta nos procedimentos de importação ou exportação dos produtos alimentícios e de certificação sanitária internacional destes produtos.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18" w:name="art533"/>
      <w:bookmarkEnd w:id="618"/>
      <w:r w:rsidRPr="00FD0CA1">
        <w:rPr>
          <w:rFonts w:ascii="Arial" w:eastAsia="Times New Roman" w:hAnsi="Arial" w:cs="Arial"/>
          <w:color w:val="000000"/>
          <w:sz w:val="20"/>
          <w:szCs w:val="20"/>
          <w:lang w:eastAsia="pt-BR"/>
        </w:rPr>
        <w:t xml:space="preserve">Art. 533. Os rótulos de produtos importados já registrados em língua estrangeira que utilizam etiquetas adesivas com tradução em vernáculo das informações obrigatórias podem ser utilizados até o final da validade de seu registro.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19" w:name="art534"/>
      <w:bookmarkEnd w:id="619"/>
      <w:r w:rsidRPr="00FD0CA1">
        <w:rPr>
          <w:rFonts w:ascii="Arial" w:eastAsia="Times New Roman" w:hAnsi="Arial" w:cs="Arial"/>
          <w:color w:val="000000"/>
          <w:sz w:val="20"/>
          <w:szCs w:val="20"/>
          <w:lang w:eastAsia="pt-BR"/>
        </w:rPr>
        <w:lastRenderedPageBreak/>
        <w:t xml:space="preserve">Art. 534. Serão instituídos, no âmbito do Ministério da Agricultura, Pecuária e Abastecimento, comitês técnico-científicos de caráter consultivo, sem ônus remuneratório, para tratar de assuntos inerentes à inspeção industrial e sanitária de produtos de origem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A composição do comitê e a designação dos integrantes serão definidas em ato do Ministério da Agricultura, Pecuária e Abastecimento.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20" w:name="art535"/>
      <w:bookmarkEnd w:id="620"/>
      <w:r w:rsidRPr="00FD0CA1">
        <w:rPr>
          <w:rFonts w:ascii="Arial" w:eastAsia="Times New Roman" w:hAnsi="Arial" w:cs="Arial"/>
          <w:color w:val="000000"/>
          <w:sz w:val="20"/>
          <w:szCs w:val="20"/>
          <w:lang w:eastAsia="pt-BR"/>
        </w:rPr>
        <w:t xml:space="preserve">Art. 535. O Ministério da Agricultura, Pecuária e Abastecimento poderá adotar procedimentos complementares de inspeção e fiscalização decorrentes da existência ou da suspeita de: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doenças, exóticas ou não;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surtos; ou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quaisquer outros eventos que possam comprometer a saúde pública e a saúde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Parágrafo único. Quando, nas atividades de fiscalização e inspeção sanitária, houver suspeita de doenças infectocontagiosas de notificação imediata, o SIF deve notificar o serviço oficial de saúde animal.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21" w:name="art536"/>
      <w:bookmarkEnd w:id="621"/>
      <w:r w:rsidRPr="00FD0CA1">
        <w:rPr>
          <w:rFonts w:ascii="Arial" w:eastAsia="Times New Roman" w:hAnsi="Arial" w:cs="Arial"/>
          <w:color w:val="000000"/>
          <w:sz w:val="20"/>
          <w:szCs w:val="20"/>
          <w:lang w:eastAsia="pt-BR"/>
        </w:rPr>
        <w:t xml:space="preserve">Art. 536. Os casos omissos ou as dúvidas que se suscitarem na execução deste Decreto serão resolvidos pelo Departamento de Inspeção de Produtos de Origem Animal, com base em informações técnico-científicas.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22" w:name="art537"/>
      <w:bookmarkEnd w:id="622"/>
      <w:r w:rsidRPr="00FD0CA1">
        <w:rPr>
          <w:rFonts w:ascii="Arial" w:eastAsia="Times New Roman" w:hAnsi="Arial" w:cs="Arial"/>
          <w:color w:val="000000"/>
          <w:sz w:val="20"/>
          <w:szCs w:val="20"/>
          <w:lang w:eastAsia="pt-BR"/>
        </w:rPr>
        <w:t xml:space="preserve">Art. 537. As penalidades aplicadas, após o trânsito em julgado administrativo, serão consideradas para a determinação da reincidência em relação a fato praticado depois do início da vigência deste Decreto.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23" w:name="art538"/>
      <w:bookmarkEnd w:id="623"/>
      <w:r w:rsidRPr="00FD0CA1">
        <w:rPr>
          <w:rFonts w:ascii="Arial" w:eastAsia="Times New Roman" w:hAnsi="Arial" w:cs="Arial"/>
          <w:strike/>
          <w:color w:val="000000"/>
          <w:sz w:val="20"/>
          <w:szCs w:val="20"/>
          <w:lang w:eastAsia="pt-BR"/>
        </w:rPr>
        <w:t xml:space="preserve">Art. 538. Os estabelecimentos registrados ou relacionados no Ministério da Agricultura, Pecuária e Abastecimento terão o prazo de um ano, contado da data de entrada em vigor, para se adequarem às disposições deste Decreto.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24" w:name="art538."/>
      <w:bookmarkEnd w:id="624"/>
      <w:r w:rsidRPr="00FD0CA1">
        <w:rPr>
          <w:rFonts w:ascii="Arial" w:eastAsia="Times New Roman" w:hAnsi="Arial" w:cs="Arial"/>
          <w:color w:val="000000"/>
          <w:sz w:val="20"/>
          <w:szCs w:val="20"/>
          <w:lang w:eastAsia="pt-BR"/>
        </w:rPr>
        <w:t xml:space="preserve">Art. 538. Os estabelecimentos registrados ou relacionados no Ministério da Agricultura, Pecuária e Abastecimento terão o prazo de cento e oitenta dias, contado da data de entrada em vigor, para se adequarem às novas disposições deste Decreto relativas às condições gerais das instalações e dos equipamentos de que tratam os art. 42 ao art. 46 e para regularização cadastral nas categorias de estabelecimentos de que tratam os art. 16 ao art. 24. </w:t>
      </w:r>
      <w:hyperlink r:id="rId48" w:anchor="art1" w:history="1">
        <w:r w:rsidRPr="00FD0CA1">
          <w:rPr>
            <w:rFonts w:ascii="Arial" w:eastAsia="Times New Roman" w:hAnsi="Arial" w:cs="Arial"/>
            <w:color w:val="0000FF"/>
            <w:sz w:val="20"/>
            <w:szCs w:val="20"/>
            <w:u w:val="single"/>
            <w:lang w:eastAsia="pt-BR"/>
          </w:rPr>
          <w:t xml:space="preserve">(Redação dada pelo Decreto nº 9.069, de 2017) </w:t>
        </w:r>
      </w:hyperlink>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25" w:name="art539"/>
      <w:bookmarkEnd w:id="625"/>
      <w:r w:rsidRPr="00FD0CA1">
        <w:rPr>
          <w:rFonts w:ascii="Arial" w:eastAsia="Times New Roman" w:hAnsi="Arial" w:cs="Arial"/>
          <w:color w:val="000000"/>
          <w:sz w:val="20"/>
          <w:szCs w:val="20"/>
          <w:lang w:eastAsia="pt-BR"/>
        </w:rPr>
        <w:t xml:space="preserve">Art. 539. O Ministério da Agricultura, Pecuária e Abastecimento expedirá normas complementares necessárias à execução deste Decreto.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26" w:name="art540"/>
      <w:bookmarkEnd w:id="626"/>
      <w:r w:rsidRPr="00FD0CA1">
        <w:rPr>
          <w:rFonts w:ascii="Arial" w:eastAsia="Times New Roman" w:hAnsi="Arial" w:cs="Arial"/>
          <w:color w:val="000000"/>
          <w:sz w:val="20"/>
          <w:szCs w:val="20"/>
          <w:lang w:eastAsia="pt-BR"/>
        </w:rPr>
        <w:t xml:space="preserve">Art. 540. As normas complementares existentes permanecem em vigor, desde que não contrariem o disposto neste Decreto.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27" w:name="art541"/>
      <w:bookmarkEnd w:id="627"/>
      <w:r w:rsidRPr="00FD0CA1">
        <w:rPr>
          <w:rFonts w:ascii="Arial" w:eastAsia="Times New Roman" w:hAnsi="Arial" w:cs="Arial"/>
          <w:color w:val="000000"/>
          <w:sz w:val="20"/>
          <w:szCs w:val="20"/>
          <w:lang w:eastAsia="pt-BR"/>
        </w:rPr>
        <w:t xml:space="preserve">Art. 541. Ficam revogados: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 - o </w:t>
      </w:r>
      <w:hyperlink r:id="rId49" w:history="1">
        <w:r w:rsidRPr="00FD0CA1">
          <w:rPr>
            <w:rFonts w:ascii="Arial" w:eastAsia="Times New Roman" w:hAnsi="Arial" w:cs="Arial"/>
            <w:color w:val="0000FF"/>
            <w:sz w:val="20"/>
            <w:szCs w:val="20"/>
            <w:u w:val="single"/>
            <w:lang w:eastAsia="pt-BR"/>
          </w:rPr>
          <w:t xml:space="preserve">Decreto nº 30.691, de 29 de março de 1952 </w:t>
        </w:r>
      </w:hyperlink>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 - o </w:t>
      </w:r>
      <w:hyperlink r:id="rId50" w:history="1">
        <w:r w:rsidRPr="00FD0CA1">
          <w:rPr>
            <w:rFonts w:ascii="Arial" w:eastAsia="Times New Roman" w:hAnsi="Arial" w:cs="Arial"/>
            <w:color w:val="0000FF"/>
            <w:sz w:val="20"/>
            <w:szCs w:val="20"/>
            <w:u w:val="single"/>
            <w:lang w:eastAsia="pt-BR"/>
          </w:rPr>
          <w:t xml:space="preserve">Decreto nº 39.093, de 30 de abril de 1956 </w:t>
        </w:r>
      </w:hyperlink>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III - o </w:t>
      </w:r>
      <w:hyperlink r:id="rId51" w:history="1">
        <w:r w:rsidRPr="00FD0CA1">
          <w:rPr>
            <w:rFonts w:ascii="Arial" w:eastAsia="Times New Roman" w:hAnsi="Arial" w:cs="Arial"/>
            <w:color w:val="0000FF"/>
            <w:sz w:val="20"/>
            <w:szCs w:val="20"/>
            <w:u w:val="single"/>
            <w:lang w:eastAsia="pt-BR"/>
          </w:rPr>
          <w:t xml:space="preserve">Decreto nº 1.255, de 25 de junho de 1962 </w:t>
        </w:r>
      </w:hyperlink>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IV - o </w:t>
      </w:r>
      <w:hyperlink r:id="rId52" w:history="1">
        <w:r w:rsidRPr="00FD0CA1">
          <w:rPr>
            <w:rFonts w:ascii="Arial" w:eastAsia="Times New Roman" w:hAnsi="Arial" w:cs="Arial"/>
            <w:color w:val="0000FF"/>
            <w:sz w:val="20"/>
            <w:szCs w:val="20"/>
            <w:u w:val="single"/>
            <w:lang w:eastAsia="pt-BR"/>
          </w:rPr>
          <w:t xml:space="preserve">Decreto nº 56.585, de 20 de julho de 1965 </w:t>
        </w:r>
      </w:hyperlink>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lastRenderedPageBreak/>
        <w:t xml:space="preserve">V - o </w:t>
      </w:r>
      <w:hyperlink r:id="rId53" w:history="1">
        <w:r w:rsidRPr="00FD0CA1">
          <w:rPr>
            <w:rFonts w:ascii="Arial" w:eastAsia="Times New Roman" w:hAnsi="Arial" w:cs="Arial"/>
            <w:color w:val="0000FF"/>
            <w:sz w:val="20"/>
            <w:szCs w:val="20"/>
            <w:u w:val="single"/>
            <w:lang w:eastAsia="pt-BR"/>
          </w:rPr>
          <w:t xml:space="preserve">Decreto nº 1.236, de 2 de setembro de 1994 </w:t>
        </w:r>
      </w:hyperlink>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 - o </w:t>
      </w:r>
      <w:hyperlink r:id="rId54" w:history="1">
        <w:r w:rsidRPr="00FD0CA1">
          <w:rPr>
            <w:rFonts w:ascii="Arial" w:eastAsia="Times New Roman" w:hAnsi="Arial" w:cs="Arial"/>
            <w:color w:val="0000FF"/>
            <w:sz w:val="20"/>
            <w:szCs w:val="20"/>
            <w:u w:val="single"/>
            <w:lang w:eastAsia="pt-BR"/>
          </w:rPr>
          <w:t xml:space="preserve">Decreto nº 1.812, de 8 de fevereiro de 1996 </w:t>
        </w:r>
      </w:hyperlink>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 - o </w:t>
      </w:r>
      <w:hyperlink r:id="rId55" w:history="1">
        <w:r w:rsidRPr="00FD0CA1">
          <w:rPr>
            <w:rFonts w:ascii="Arial" w:eastAsia="Times New Roman" w:hAnsi="Arial" w:cs="Arial"/>
            <w:color w:val="0000FF"/>
            <w:sz w:val="20"/>
            <w:szCs w:val="20"/>
            <w:u w:val="single"/>
            <w:lang w:eastAsia="pt-BR"/>
          </w:rPr>
          <w:t xml:space="preserve">Decreto nº 2.244, de 4 de junho de 1997 </w:t>
        </w:r>
      </w:hyperlink>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VIII - o </w:t>
      </w:r>
      <w:hyperlink r:id="rId56" w:history="1">
        <w:r w:rsidRPr="00FD0CA1">
          <w:rPr>
            <w:rFonts w:ascii="Arial" w:eastAsia="Times New Roman" w:hAnsi="Arial" w:cs="Arial"/>
            <w:color w:val="0000FF"/>
            <w:sz w:val="20"/>
            <w:szCs w:val="20"/>
            <w:u w:val="single"/>
            <w:lang w:eastAsia="pt-BR"/>
          </w:rPr>
          <w:t xml:space="preserve">Decreto nº 6.385, de 27 de fevereiro de 2008 </w:t>
        </w:r>
      </w:hyperlink>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IX - o </w:t>
      </w:r>
      <w:hyperlink r:id="rId57" w:anchor="art3" w:history="1">
        <w:r w:rsidRPr="00FD0CA1">
          <w:rPr>
            <w:rFonts w:ascii="Arial" w:eastAsia="Times New Roman" w:hAnsi="Arial" w:cs="Arial"/>
            <w:color w:val="0000FF"/>
            <w:sz w:val="20"/>
            <w:szCs w:val="20"/>
            <w:u w:val="single"/>
            <w:lang w:eastAsia="pt-BR"/>
          </w:rPr>
          <w:t xml:space="preserve">art. 3º do Decreto nº 7.216, de 17 de junho de 2010 </w:t>
        </w:r>
      </w:hyperlink>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 - o </w:t>
      </w:r>
      <w:hyperlink r:id="rId58" w:history="1">
        <w:r w:rsidRPr="00FD0CA1">
          <w:rPr>
            <w:rFonts w:ascii="Arial" w:eastAsia="Times New Roman" w:hAnsi="Arial" w:cs="Arial"/>
            <w:color w:val="0000FF"/>
            <w:sz w:val="20"/>
            <w:szCs w:val="20"/>
            <w:u w:val="single"/>
            <w:lang w:eastAsia="pt-BR"/>
          </w:rPr>
          <w:t xml:space="preserve">Decreto nº 8.444, de 6 de maio de 2015 </w:t>
        </w:r>
      </w:hyperlink>
      <w:r w:rsidRPr="00FD0CA1">
        <w:rPr>
          <w:rFonts w:ascii="Arial" w:eastAsia="Times New Roman" w:hAnsi="Arial" w:cs="Arial"/>
          <w:color w:val="000000"/>
          <w:sz w:val="20"/>
          <w:szCs w:val="20"/>
          <w:lang w:eastAsia="pt-BR"/>
        </w:rPr>
        <w:t xml:space="preserve">; 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XI - o </w:t>
      </w:r>
      <w:hyperlink r:id="rId59" w:history="1">
        <w:r w:rsidRPr="00FD0CA1">
          <w:rPr>
            <w:rFonts w:ascii="Arial" w:eastAsia="Times New Roman" w:hAnsi="Arial" w:cs="Arial"/>
            <w:color w:val="0000FF"/>
            <w:sz w:val="20"/>
            <w:szCs w:val="20"/>
            <w:u w:val="single"/>
            <w:lang w:eastAsia="pt-BR"/>
          </w:rPr>
          <w:t xml:space="preserve">Decreto nº 8.681, de 23 de fevereiro de 2016 </w:t>
        </w:r>
      </w:hyperlink>
      <w:r w:rsidRPr="00FD0CA1">
        <w:rPr>
          <w:rFonts w:ascii="Arial" w:eastAsia="Times New Roman" w:hAnsi="Arial" w:cs="Arial"/>
          <w:color w:val="000000"/>
          <w:sz w:val="20"/>
          <w:szCs w:val="20"/>
          <w:lang w:eastAsia="pt-BR"/>
        </w:rPr>
        <w:t xml:space="preserve">.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bookmarkStart w:id="628" w:name="art542"/>
      <w:bookmarkEnd w:id="628"/>
      <w:r w:rsidRPr="00FD0CA1">
        <w:rPr>
          <w:rFonts w:ascii="Arial" w:eastAsia="Times New Roman" w:hAnsi="Arial" w:cs="Arial"/>
          <w:color w:val="000000"/>
          <w:sz w:val="20"/>
          <w:szCs w:val="20"/>
          <w:lang w:eastAsia="pt-BR"/>
        </w:rPr>
        <w:t xml:space="preserve">Art. 542. Este Decreto entra em vigor na data de sua publicação. </w:t>
      </w:r>
    </w:p>
    <w:p w:rsidR="00FD0CA1" w:rsidRPr="00FD0CA1" w:rsidRDefault="00FD0CA1" w:rsidP="00FD0CA1">
      <w:pPr>
        <w:spacing w:before="100" w:beforeAutospacing="1" w:after="100" w:afterAutospacing="1" w:line="240" w:lineRule="auto"/>
        <w:ind w:firstLine="525"/>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Brasília, 29 de março de 2017; 196º da Independência e 129º da República. </w:t>
      </w:r>
    </w:p>
    <w:p w:rsidR="00FD0CA1" w:rsidRPr="00FD0CA1" w:rsidRDefault="00FD0CA1" w:rsidP="00FD0CA1">
      <w:pPr>
        <w:spacing w:before="100" w:beforeAutospacing="1" w:after="58" w:line="240" w:lineRule="auto"/>
        <w:jc w:val="both"/>
        <w:rPr>
          <w:rFonts w:ascii="Arial" w:eastAsia="Times New Roman" w:hAnsi="Arial" w:cs="Arial"/>
          <w:sz w:val="20"/>
          <w:szCs w:val="20"/>
          <w:lang w:eastAsia="pt-BR"/>
        </w:rPr>
      </w:pPr>
      <w:r w:rsidRPr="00FD0CA1">
        <w:rPr>
          <w:rFonts w:ascii="Arial" w:eastAsia="Times New Roman" w:hAnsi="Arial" w:cs="Arial"/>
          <w:color w:val="000000"/>
          <w:sz w:val="20"/>
          <w:szCs w:val="20"/>
          <w:lang w:eastAsia="pt-BR"/>
        </w:rPr>
        <w:t xml:space="preserve">MICHEL TEMER </w:t>
      </w:r>
      <w:r w:rsidRPr="00FD0CA1">
        <w:rPr>
          <w:rFonts w:ascii="Arial" w:eastAsia="Times New Roman" w:hAnsi="Arial" w:cs="Arial"/>
          <w:color w:val="000000"/>
          <w:sz w:val="20"/>
          <w:szCs w:val="20"/>
          <w:lang w:eastAsia="pt-BR"/>
        </w:rPr>
        <w:br/>
      </w:r>
      <w:r w:rsidRPr="00FD0CA1">
        <w:rPr>
          <w:rFonts w:ascii="Arial" w:eastAsia="Times New Roman" w:hAnsi="Arial" w:cs="Arial"/>
          <w:i/>
          <w:iCs/>
          <w:color w:val="000000"/>
          <w:sz w:val="20"/>
          <w:szCs w:val="20"/>
          <w:lang w:eastAsia="pt-BR"/>
        </w:rPr>
        <w:t xml:space="preserve">Blairo Maggi </w:t>
      </w:r>
    </w:p>
    <w:p w:rsidR="00FD0CA1" w:rsidRPr="00FD0CA1" w:rsidRDefault="00FD0CA1" w:rsidP="00FD0CA1">
      <w:pPr>
        <w:spacing w:before="300" w:after="300" w:line="240" w:lineRule="auto"/>
        <w:jc w:val="both"/>
        <w:rPr>
          <w:rFonts w:ascii="Arial" w:eastAsia="Times New Roman" w:hAnsi="Arial" w:cs="Arial"/>
          <w:sz w:val="20"/>
          <w:szCs w:val="20"/>
          <w:lang w:eastAsia="pt-BR"/>
        </w:rPr>
      </w:pPr>
      <w:r w:rsidRPr="00FD0CA1">
        <w:rPr>
          <w:rFonts w:ascii="Arial" w:eastAsia="Times New Roman" w:hAnsi="Arial" w:cs="Arial"/>
          <w:color w:val="FF0000"/>
          <w:sz w:val="20"/>
          <w:szCs w:val="20"/>
          <w:lang w:eastAsia="pt-BR"/>
        </w:rPr>
        <w:t xml:space="preserve">Este texto não substitui o publicado no DOU de 30.3.2017 e </w:t>
      </w:r>
      <w:hyperlink r:id="rId60" w:history="1">
        <w:r w:rsidRPr="00FD0CA1">
          <w:rPr>
            <w:rFonts w:ascii="Arial" w:eastAsia="Times New Roman" w:hAnsi="Arial" w:cs="Arial"/>
            <w:color w:val="FF0000"/>
            <w:sz w:val="20"/>
            <w:szCs w:val="20"/>
            <w:u w:val="single"/>
            <w:lang w:eastAsia="pt-BR"/>
          </w:rPr>
          <w:t xml:space="preserve">retificado em 1º.6.2017 </w:t>
        </w:r>
      </w:hyperlink>
    </w:p>
    <w:p w:rsidR="00FD0CA1" w:rsidRPr="00FD0CA1" w:rsidRDefault="00FD0CA1" w:rsidP="00FD0CA1">
      <w:pPr>
        <w:spacing w:before="100" w:beforeAutospacing="1" w:after="100" w:afterAutospacing="1" w:line="240" w:lineRule="auto"/>
        <w:jc w:val="center"/>
        <w:rPr>
          <w:rFonts w:ascii="Arial" w:eastAsia="Times New Roman" w:hAnsi="Arial" w:cs="Arial"/>
          <w:sz w:val="20"/>
          <w:szCs w:val="20"/>
          <w:lang w:eastAsia="pt-BR"/>
        </w:rPr>
      </w:pPr>
      <w:r w:rsidRPr="00FD0CA1">
        <w:rPr>
          <w:rFonts w:ascii="Arial" w:eastAsia="Times New Roman" w:hAnsi="Arial" w:cs="Arial"/>
          <w:color w:val="FF0000"/>
          <w:sz w:val="20"/>
          <w:szCs w:val="20"/>
          <w:lang w:eastAsia="pt-BR"/>
        </w:rPr>
        <w:t xml:space="preserve">* </w:t>
      </w:r>
    </w:p>
    <w:p w:rsidR="00FD0CA1" w:rsidRDefault="00FD0CA1"/>
    <w:sectPr w:rsidR="00FD0C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A1"/>
    <w:rsid w:val="009D580D"/>
    <w:rsid w:val="00FD0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9A667-43F9-4492-B3F4-4B1943F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FD0CA1"/>
  </w:style>
  <w:style w:type="paragraph" w:customStyle="1" w:styleId="msonormal0">
    <w:name w:val="msonormal"/>
    <w:basedOn w:val="Normal"/>
    <w:rsid w:val="00FD0C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D0CA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D0CA1"/>
    <w:rPr>
      <w:b/>
      <w:bCs/>
    </w:rPr>
  </w:style>
  <w:style w:type="character" w:styleId="Hyperlink">
    <w:name w:val="Hyperlink"/>
    <w:basedOn w:val="Fontepargpadro"/>
    <w:uiPriority w:val="99"/>
    <w:semiHidden/>
    <w:unhideWhenUsed/>
    <w:rsid w:val="00FD0CA1"/>
    <w:rPr>
      <w:color w:val="0000FF"/>
      <w:u w:val="single"/>
    </w:rPr>
  </w:style>
  <w:style w:type="character" w:styleId="HiperlinkVisitado">
    <w:name w:val="FollowedHyperlink"/>
    <w:basedOn w:val="Fontepargpadro"/>
    <w:uiPriority w:val="99"/>
    <w:semiHidden/>
    <w:unhideWhenUsed/>
    <w:rsid w:val="00FD0CA1"/>
    <w:rPr>
      <w:color w:val="800080"/>
      <w:u w:val="single"/>
    </w:rPr>
  </w:style>
  <w:style w:type="paragraph" w:customStyle="1" w:styleId="textbody">
    <w:name w:val="textbody"/>
    <w:basedOn w:val="Normal"/>
    <w:rsid w:val="00FD0C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FD0CA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64814">
      <w:bodyDiv w:val="1"/>
      <w:marLeft w:val="0"/>
      <w:marRight w:val="0"/>
      <w:marTop w:val="0"/>
      <w:marBottom w:val="0"/>
      <w:divBdr>
        <w:top w:val="none" w:sz="0" w:space="0" w:color="auto"/>
        <w:left w:val="none" w:sz="0" w:space="0" w:color="auto"/>
        <w:bottom w:val="none" w:sz="0" w:space="0" w:color="auto"/>
        <w:right w:val="none" w:sz="0" w:space="0" w:color="auto"/>
      </w:divBdr>
      <w:divsChild>
        <w:div w:id="176615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010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45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433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530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692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406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1283.htm" TargetMode="External"/><Relationship Id="rId18" Type="http://schemas.openxmlformats.org/officeDocument/2006/relationships/hyperlink" Target="http://www.planalto.gov.br/ccivil_03/_Ato2015-2018/2018/Decreto/D9621.htm" TargetMode="External"/><Relationship Id="rId26" Type="http://schemas.openxmlformats.org/officeDocument/2006/relationships/hyperlink" Target="http://www.planalto.gov.br/ccivil_03/_Ato2015-2018/2017/Decreto/D9069.htm" TargetMode="External"/><Relationship Id="rId39" Type="http://schemas.openxmlformats.org/officeDocument/2006/relationships/hyperlink" Target="http://www.planalto.gov.br/ccivil_03/_Ato2015-2018/2017/Decreto/D9069.htm" TargetMode="External"/><Relationship Id="rId21" Type="http://schemas.openxmlformats.org/officeDocument/2006/relationships/hyperlink" Target="http://www.planalto.gov.br/ccivil_03/_Ato2015-2018/2017/Decreto/D9069.htm" TargetMode="External"/><Relationship Id="rId34" Type="http://schemas.openxmlformats.org/officeDocument/2006/relationships/hyperlink" Target="http://www.planalto.gov.br/ccivil_03/_Ato2015-2018/2017/Decreto/D9069.htm" TargetMode="External"/><Relationship Id="rId42" Type="http://schemas.openxmlformats.org/officeDocument/2006/relationships/hyperlink" Target="http://www.planalto.gov.br/ccivil_03/_Ato2015-2018/2017/Decreto/D9069.htm" TargetMode="External"/><Relationship Id="rId47" Type="http://schemas.openxmlformats.org/officeDocument/2006/relationships/hyperlink" Target="http://www.planalto.gov.br/ccivil_03/LEIS/L7889.htm" TargetMode="External"/><Relationship Id="rId50" Type="http://schemas.openxmlformats.org/officeDocument/2006/relationships/hyperlink" Target="http://www.planalto.gov.br/ccivil_03/decreto/1950-1969/D39093.htm" TargetMode="External"/><Relationship Id="rId55" Type="http://schemas.openxmlformats.org/officeDocument/2006/relationships/hyperlink" Target="http://www.planalto.gov.br/ccivil_03/decreto/1997/D2244.htm" TargetMode="External"/><Relationship Id="rId7" Type="http://schemas.openxmlformats.org/officeDocument/2006/relationships/hyperlink" Target="http://www.planalto.gov.br/ccivil_03/LEIS/L7889.htm" TargetMode="External"/><Relationship Id="rId2" Type="http://schemas.openxmlformats.org/officeDocument/2006/relationships/settings" Target="settings.xml"/><Relationship Id="rId16" Type="http://schemas.openxmlformats.org/officeDocument/2006/relationships/hyperlink" Target="http://www.planalto.gov.br/ccivil_03/_Ato2015-2018/2018/Decreto/D9621.htm" TargetMode="External"/><Relationship Id="rId20" Type="http://schemas.openxmlformats.org/officeDocument/2006/relationships/hyperlink" Target="http://www.planalto.gov.br/ccivil_03/_Ato2015-2018/2017/Decreto/D9069.htm" TargetMode="External"/><Relationship Id="rId29" Type="http://schemas.openxmlformats.org/officeDocument/2006/relationships/hyperlink" Target="http://www.planalto.gov.br/ccivil_03/_Ato2015-2018/2017/Decreto/D9069.htm" TargetMode="External"/><Relationship Id="rId41" Type="http://schemas.openxmlformats.org/officeDocument/2006/relationships/hyperlink" Target="http://www.planalto.gov.br/ccivil_03/_Ato2015-2018/2017/Decreto/D9069.htm" TargetMode="External"/><Relationship Id="rId54" Type="http://schemas.openxmlformats.org/officeDocument/2006/relationships/hyperlink" Target="http://www.planalto.gov.br/ccivil_03/decreto/1996/D1812.ht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nalto.gov.br/ccivil_03/LEIS/L7889.htm" TargetMode="External"/><Relationship Id="rId11" Type="http://schemas.openxmlformats.org/officeDocument/2006/relationships/hyperlink" Target="http://www.planalto.gov.br/ccivil_03/LEIS/L8171.htm" TargetMode="External"/><Relationship Id="rId24" Type="http://schemas.openxmlformats.org/officeDocument/2006/relationships/hyperlink" Target="http://www.planalto.gov.br/ccivil_03/_Ato2015-2018/2017/Decreto/D9069.htm" TargetMode="External"/><Relationship Id="rId32" Type="http://schemas.openxmlformats.org/officeDocument/2006/relationships/hyperlink" Target="http://www.planalto.gov.br/ccivil_03/_Ato2015-2018/2017/Decreto/D9069.htm" TargetMode="External"/><Relationship Id="rId37" Type="http://schemas.openxmlformats.org/officeDocument/2006/relationships/hyperlink" Target="http://www.planalto.gov.br/ccivil_03/_Ato2015-2018/2017/Decreto/D9069.htm" TargetMode="External"/><Relationship Id="rId40" Type="http://schemas.openxmlformats.org/officeDocument/2006/relationships/hyperlink" Target="http://www.planalto.gov.br/ccivil_03/_Ato2015-2018/2017/Decreto/D9069.htm" TargetMode="External"/><Relationship Id="rId45" Type="http://schemas.openxmlformats.org/officeDocument/2006/relationships/hyperlink" Target="http://www.planalto.gov.br/ccivil_03/_Ato2015-2018/2017/Decreto/D9069.htm" TargetMode="External"/><Relationship Id="rId53" Type="http://schemas.openxmlformats.org/officeDocument/2006/relationships/hyperlink" Target="http://www.planalto.gov.br/ccivil_03/decreto/1990-1994/D1236.htm" TargetMode="External"/><Relationship Id="rId58" Type="http://schemas.openxmlformats.org/officeDocument/2006/relationships/hyperlink" Target="http://www.planalto.gov.br/ccivil_03/_Ato2015-2018/2015/Decreto/D8444.htm" TargetMode="External"/><Relationship Id="rId5" Type="http://schemas.openxmlformats.org/officeDocument/2006/relationships/hyperlink" Target="http://www.planalto.gov.br/ccivil_03/LEIS/L1283.htm" TargetMode="External"/><Relationship Id="rId15" Type="http://schemas.openxmlformats.org/officeDocument/2006/relationships/hyperlink" Target="http://www.planalto.gov.br/ccivil_03/_Ato2015-2018/2017/Decreto/D9069.htm" TargetMode="External"/><Relationship Id="rId23" Type="http://schemas.openxmlformats.org/officeDocument/2006/relationships/hyperlink" Target="http://www.planalto.gov.br/ccivil_03/_Ato2015-2018/2017/Decreto/D9069.htm" TargetMode="External"/><Relationship Id="rId28" Type="http://schemas.openxmlformats.org/officeDocument/2006/relationships/hyperlink" Target="http://www.planalto.gov.br/ccivil_03/_Ato2015-2018/2017/Decreto/D9069.htm" TargetMode="External"/><Relationship Id="rId36" Type="http://schemas.openxmlformats.org/officeDocument/2006/relationships/hyperlink" Target="http://www.planalto.gov.br/ccivil_03/_Ato2015-2018/2017/Decreto/D9069.htm" TargetMode="External"/><Relationship Id="rId49" Type="http://schemas.openxmlformats.org/officeDocument/2006/relationships/hyperlink" Target="http://www.planalto.gov.br/ccivil_03/decreto/1950-1969/D30691.htm" TargetMode="External"/><Relationship Id="rId57" Type="http://schemas.openxmlformats.org/officeDocument/2006/relationships/hyperlink" Target="http://www.planalto.gov.br/ccivil_03/_Ato2007-2010/2010/Decreto/D7216.htm" TargetMode="External"/><Relationship Id="rId61" Type="http://schemas.openxmlformats.org/officeDocument/2006/relationships/fontTable" Target="fontTable.xml"/><Relationship Id="rId10" Type="http://schemas.openxmlformats.org/officeDocument/2006/relationships/hyperlink" Target="http://www.planalto.gov.br/ccivil_03/LEIS/L8171.htm" TargetMode="External"/><Relationship Id="rId19" Type="http://schemas.openxmlformats.org/officeDocument/2006/relationships/hyperlink" Target="http://www.planalto.gov.br/ccivil_03/_Ato2015-2018/2017/Decreto/D9069.htm" TargetMode="External"/><Relationship Id="rId31" Type="http://schemas.openxmlformats.org/officeDocument/2006/relationships/hyperlink" Target="http://www.planalto.gov.br/ccivil_03/_Ato2015-2018/2017/Decreto/D9069.htm" TargetMode="External"/><Relationship Id="rId44" Type="http://schemas.openxmlformats.org/officeDocument/2006/relationships/hyperlink" Target="http://www.planalto.gov.br/ccivil_03/_Ato2015-2018/2017/Decreto/D9069.htm" TargetMode="External"/><Relationship Id="rId52" Type="http://schemas.openxmlformats.org/officeDocument/2006/relationships/hyperlink" Target="http://www.planalto.gov.br/ccivil_03/decreto/1950-1969/D56585.htm" TargetMode="External"/><Relationship Id="rId60" Type="http://schemas.openxmlformats.org/officeDocument/2006/relationships/hyperlink" Target="http://www.planalto.gov.br/ccivil_03/_Ato2015-2018/2017/Ret/DEC9013-ret.doc" TargetMode="External"/><Relationship Id="rId4" Type="http://schemas.openxmlformats.org/officeDocument/2006/relationships/hyperlink" Target="http://legislacao.planalto.gov.br/legisla/legislacao.nsf/Viw_Identificacao/DEC%209.013-2017?OpenDocument" TargetMode="External"/><Relationship Id="rId9" Type="http://schemas.openxmlformats.org/officeDocument/2006/relationships/hyperlink" Target="http://www.planalto.gov.br/ccivil_03/LEIS/L9712.htm" TargetMode="External"/><Relationship Id="rId14" Type="http://schemas.openxmlformats.org/officeDocument/2006/relationships/hyperlink" Target="http://www.planalto.gov.br/ccivil_03/LEIS/L8171.htm" TargetMode="External"/><Relationship Id="rId22" Type="http://schemas.openxmlformats.org/officeDocument/2006/relationships/hyperlink" Target="http://www.planalto.gov.br/ccivil_03/_Ato2015-2018/2017/Decreto/D9069.htm" TargetMode="External"/><Relationship Id="rId27" Type="http://schemas.openxmlformats.org/officeDocument/2006/relationships/hyperlink" Target="http://www.planalto.gov.br/ccivil_03/_Ato2015-2018/2017/Decreto/D9069.htm" TargetMode="External"/><Relationship Id="rId30" Type="http://schemas.openxmlformats.org/officeDocument/2006/relationships/hyperlink" Target="http://www.planalto.gov.br/ccivil_03/_Ato2015-2018/2017/Decreto/D9069.htm" TargetMode="External"/><Relationship Id="rId35" Type="http://schemas.openxmlformats.org/officeDocument/2006/relationships/hyperlink" Target="http://www.planalto.gov.br/ccivil_03/_Ato2015-2018/2017/Decreto/D9069.htm" TargetMode="External"/><Relationship Id="rId43" Type="http://schemas.openxmlformats.org/officeDocument/2006/relationships/hyperlink" Target="http://www.planalto.gov.br/ccivil_03/_Ato2015-2018/2017/Decreto/D9069.htm" TargetMode="External"/><Relationship Id="rId48" Type="http://schemas.openxmlformats.org/officeDocument/2006/relationships/hyperlink" Target="http://www.planalto.gov.br/ccivil_03/_Ato2015-2018/2017/Decreto/D9069.htm" TargetMode="External"/><Relationship Id="rId56" Type="http://schemas.openxmlformats.org/officeDocument/2006/relationships/hyperlink" Target="http://www.planalto.gov.br/ccivil_03/_Ato2007-2010/2008/Decreto/D6385.htm" TargetMode="External"/><Relationship Id="rId8" Type="http://schemas.openxmlformats.org/officeDocument/2006/relationships/hyperlink" Target="http://www.planalto.gov.br/ccivil_03/LEIS/L8171.htm" TargetMode="External"/><Relationship Id="rId51" Type="http://schemas.openxmlformats.org/officeDocument/2006/relationships/hyperlink" Target="http://www.planalto.gov.br/ccivil_03/decreto/Historicos/DCM/dcm1255.htm" TargetMode="External"/><Relationship Id="rId3" Type="http://schemas.openxmlformats.org/officeDocument/2006/relationships/webSettings" Target="webSettings.xml"/><Relationship Id="rId12" Type="http://schemas.openxmlformats.org/officeDocument/2006/relationships/hyperlink" Target="http://www.planalto.gov.br/ccivil_03/_Ato2015-2018/2017/Decreto/D9069.htm" TargetMode="External"/><Relationship Id="rId17" Type="http://schemas.openxmlformats.org/officeDocument/2006/relationships/hyperlink" Target="http://www.planalto.gov.br/ccivil_03/_Ato2019-2022/2019/Decreto/D10130.htm" TargetMode="External"/><Relationship Id="rId25" Type="http://schemas.openxmlformats.org/officeDocument/2006/relationships/hyperlink" Target="http://www.planalto.gov.br/ccivil_03/_Ato2015-2018/2017/Decreto/D9069.htm" TargetMode="External"/><Relationship Id="rId33" Type="http://schemas.openxmlformats.org/officeDocument/2006/relationships/hyperlink" Target="http://www.planalto.gov.br/ccivil_03/_Ato2015-2018/2017/Decreto/D9069.htm" TargetMode="External"/><Relationship Id="rId38" Type="http://schemas.openxmlformats.org/officeDocument/2006/relationships/hyperlink" Target="http://www.planalto.gov.br/ccivil_03/_Ato2015-2018/2017/Decreto/D9069.htm" TargetMode="External"/><Relationship Id="rId46" Type="http://schemas.openxmlformats.org/officeDocument/2006/relationships/hyperlink" Target="http://www.planalto.gov.br/ccivil_03/_Ato2015-2018/2017/Decreto/D9069.htm" TargetMode="External"/><Relationship Id="rId59" Type="http://schemas.openxmlformats.org/officeDocument/2006/relationships/hyperlink" Target="http://www.planalto.gov.br/ccivil_03/_Ato2015-2018/2016/Decreto/D8681.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111</Pages>
  <Words>47312</Words>
  <Characters>255488</Characters>
  <Application>Microsoft Office Word</Application>
  <DocSecurity>0</DocSecurity>
  <Lines>2129</Lines>
  <Paragraphs>604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avides zanoli cassiano</dc:creator>
  <cp:keywords/>
  <dc:description/>
  <cp:lastModifiedBy>avides zanoli cassiano</cp:lastModifiedBy>
  <cp:revision>1</cp:revision>
  <dcterms:created xsi:type="dcterms:W3CDTF">2020-01-06T17:54:00Z</dcterms:created>
  <dcterms:modified xsi:type="dcterms:W3CDTF">2020-01-06T18:13:00Z</dcterms:modified>
</cp:coreProperties>
</file>