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7B" w:rsidRDefault="0011387B" w:rsidP="0011387B">
      <w:pPr>
        <w:spacing w:before="73"/>
        <w:ind w:right="19"/>
        <w:jc w:val="center"/>
        <w:rPr>
          <w:b/>
          <w:sz w:val="24"/>
        </w:rPr>
      </w:pPr>
      <w:r>
        <w:rPr>
          <w:b/>
          <w:sz w:val="24"/>
        </w:rPr>
        <w:t>COMERCIANTE</w:t>
      </w:r>
    </w:p>
    <w:p w:rsidR="0011387B" w:rsidRDefault="0011387B" w:rsidP="0011387B">
      <w:pPr>
        <w:pStyle w:val="Corpodetexto"/>
        <w:spacing w:before="10"/>
        <w:jc w:val="both"/>
        <w:rPr>
          <w:b/>
        </w:rPr>
      </w:pPr>
    </w:p>
    <w:p w:rsidR="0011387B" w:rsidRDefault="0011387B" w:rsidP="0011387B">
      <w:pPr>
        <w:spacing w:line="276" w:lineRule="auto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SAIBA O QUE DEVE SER OBSERVADO AO ADQUIRIR PRODUTOS DE ORIGEM ANIMAL </w:t>
      </w:r>
      <w:r>
        <w:rPr>
          <w:b/>
          <w:sz w:val="18"/>
          <w:szCs w:val="18"/>
        </w:rPr>
        <w:t xml:space="preserve">(OVOS, LEITE, CARNE, MEL E PESCADOS) </w:t>
      </w:r>
      <w:r>
        <w:rPr>
          <w:sz w:val="18"/>
          <w:szCs w:val="18"/>
        </w:rPr>
        <w:t>E SEUS DERIVADOS PARA SEU ESTABELECIMENTO</w:t>
      </w:r>
    </w:p>
    <w:p w:rsidR="0011387B" w:rsidRDefault="0011387B" w:rsidP="0011387B">
      <w:pPr>
        <w:pStyle w:val="Ttulo1"/>
        <w:numPr>
          <w:ilvl w:val="0"/>
          <w:numId w:val="2"/>
        </w:numPr>
        <w:tabs>
          <w:tab w:val="left" w:pos="810"/>
        </w:tabs>
        <w:spacing w:before="176" w:line="271" w:lineRule="auto"/>
        <w:ind w:right="1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PRODUTOS FABRICADOS NO </w:t>
      </w:r>
      <w:r>
        <w:rPr>
          <w:sz w:val="20"/>
          <w:szCs w:val="20"/>
          <w:u w:val="single"/>
        </w:rPr>
        <w:t>MUNICÍPIO DE GUARAPARI</w:t>
      </w:r>
      <w:r>
        <w:rPr>
          <w:sz w:val="20"/>
          <w:szCs w:val="20"/>
        </w:rPr>
        <w:t xml:space="preserve"> DEVEM VIR ACOMPANHADOS DOS CARIMBOS 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FISCALIZAÇÃO:</w:t>
      </w:r>
    </w:p>
    <w:p w:rsidR="0011387B" w:rsidRDefault="0011387B" w:rsidP="0011387B">
      <w:pPr>
        <w:pStyle w:val="Ttulo1"/>
        <w:tabs>
          <w:tab w:val="left" w:pos="810"/>
        </w:tabs>
        <w:spacing w:before="176" w:line="271" w:lineRule="auto"/>
        <w:ind w:right="117"/>
        <w:jc w:val="both"/>
        <w:rPr>
          <w:sz w:val="20"/>
          <w:szCs w:val="20"/>
        </w:rPr>
      </w:pPr>
    </w:p>
    <w:p w:rsidR="0011387B" w:rsidRDefault="0011387B" w:rsidP="0011387B">
      <w:pPr>
        <w:pStyle w:val="Ttulo1"/>
        <w:tabs>
          <w:tab w:val="left" w:pos="810"/>
        </w:tabs>
        <w:spacing w:before="176" w:line="271" w:lineRule="auto"/>
        <w:ind w:right="11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1836A7">
            <wp:extent cx="1207135" cy="9632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661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OU  </w:t>
      </w:r>
      <w:r w:rsidR="000661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4DFAFB9">
            <wp:extent cx="1444625" cy="567055"/>
            <wp:effectExtent l="0" t="0" r="317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="0006619C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 </w:t>
      </w:r>
      <w:r w:rsidR="000661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EC7B463">
            <wp:extent cx="1158240" cy="84137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87B" w:rsidRDefault="0011387B" w:rsidP="0011387B">
      <w:pPr>
        <w:pStyle w:val="Ttulo1"/>
        <w:tabs>
          <w:tab w:val="left" w:pos="810"/>
        </w:tabs>
        <w:spacing w:before="176" w:line="271" w:lineRule="auto"/>
        <w:ind w:right="117"/>
        <w:jc w:val="both"/>
        <w:rPr>
          <w:sz w:val="20"/>
          <w:szCs w:val="20"/>
        </w:rPr>
      </w:pPr>
    </w:p>
    <w:p w:rsidR="0011387B" w:rsidRDefault="0011387B" w:rsidP="0011387B">
      <w:pPr>
        <w:pStyle w:val="Corpodetexto"/>
        <w:numPr>
          <w:ilvl w:val="0"/>
          <w:numId w:val="2"/>
        </w:numPr>
      </w:pPr>
      <w:r>
        <w:t xml:space="preserve">QUANDO ORIUNDOS DE </w:t>
      </w:r>
      <w:r>
        <w:rPr>
          <w:u w:val="single"/>
        </w:rPr>
        <w:t>OUTROS MUNICÍPIOS DO ESPÍRITO SANTO</w:t>
      </w:r>
      <w:r>
        <w:t>:</w:t>
      </w:r>
    </w:p>
    <w:p w:rsidR="0011387B" w:rsidRDefault="0011387B" w:rsidP="0011387B">
      <w:pPr>
        <w:pStyle w:val="Corpodetexto"/>
      </w:pPr>
    </w:p>
    <w:p w:rsidR="0011387B" w:rsidRDefault="0011387B" w:rsidP="0011387B">
      <w:pPr>
        <w:pStyle w:val="Corpodetexto"/>
      </w:pPr>
    </w:p>
    <w:p w:rsidR="0011387B" w:rsidRDefault="0011387B" w:rsidP="0011387B">
      <w:pPr>
        <w:pStyle w:val="Corpodetexto"/>
      </w:pPr>
      <w:r>
        <w:rPr>
          <w:noProof/>
        </w:rPr>
        <w:drawing>
          <wp:inline distT="0" distB="0" distL="0" distR="0" wp14:anchorId="4C985590">
            <wp:extent cx="987425" cy="85979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06619C">
        <w:t xml:space="preserve">  </w:t>
      </w:r>
      <w:r>
        <w:t xml:space="preserve">OU </w:t>
      </w:r>
      <w:r w:rsidR="0006619C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196204E0">
            <wp:extent cx="1444625" cy="567055"/>
            <wp:effectExtent l="0" t="0" r="3175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06619C">
        <w:t xml:space="preserve">  </w:t>
      </w:r>
      <w:proofErr w:type="spellStart"/>
      <w:r>
        <w:t>OU</w:t>
      </w:r>
      <w:proofErr w:type="spellEnd"/>
      <w:r w:rsidR="0006619C">
        <w:t xml:space="preserve">  </w:t>
      </w:r>
      <w:r>
        <w:t xml:space="preserve">   </w:t>
      </w:r>
      <w:r>
        <w:rPr>
          <w:noProof/>
        </w:rPr>
        <w:drawing>
          <wp:inline distT="0" distB="0" distL="0" distR="0" wp14:anchorId="2933C3B0">
            <wp:extent cx="1207135" cy="96329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87B" w:rsidRDefault="0011387B" w:rsidP="0011387B">
      <w:pPr>
        <w:pStyle w:val="Corpodetexto"/>
      </w:pPr>
    </w:p>
    <w:p w:rsidR="0011387B" w:rsidRDefault="0011387B" w:rsidP="0011387B">
      <w:pPr>
        <w:pStyle w:val="Corpodetexto"/>
      </w:pPr>
    </w:p>
    <w:p w:rsidR="0011387B" w:rsidRPr="0011387B" w:rsidRDefault="0011387B" w:rsidP="0011387B">
      <w:pPr>
        <w:pStyle w:val="Corpodetexto"/>
        <w:numPr>
          <w:ilvl w:val="0"/>
          <w:numId w:val="2"/>
        </w:numPr>
      </w:pPr>
      <w:r>
        <w:t xml:space="preserve">QUANDO ORIUNDOS DE </w:t>
      </w:r>
      <w:r w:rsidRPr="0011387B">
        <w:rPr>
          <w:u w:val="single"/>
        </w:rPr>
        <w:t>MUNICÍPÍOS DE OUTROS ESTADOS:</w:t>
      </w:r>
    </w:p>
    <w:p w:rsidR="0011387B" w:rsidRDefault="0011387B" w:rsidP="0011387B">
      <w:pPr>
        <w:pStyle w:val="Corpodetexto"/>
      </w:pPr>
    </w:p>
    <w:p w:rsidR="0011387B" w:rsidRDefault="0011387B" w:rsidP="0011387B">
      <w:pPr>
        <w:pStyle w:val="Corpodetexto"/>
      </w:pPr>
    </w:p>
    <w:p w:rsidR="0011387B" w:rsidRPr="0011387B" w:rsidRDefault="0011387B" w:rsidP="0011387B">
      <w:pPr>
        <w:pStyle w:val="Corpodetexto"/>
      </w:pPr>
    </w:p>
    <w:p w:rsidR="0038473D" w:rsidRDefault="0011387B" w:rsidP="00E207D7">
      <w:pPr>
        <w:rPr>
          <w:bCs/>
          <w:sz w:val="20"/>
          <w:szCs w:val="20"/>
        </w:rPr>
      </w:pPr>
      <w:r>
        <w:rPr>
          <w:rFonts w:ascii="Courier New" w:hAnsi="Courier New" w:cs="Courier New"/>
          <w:b/>
          <w:noProof/>
          <w:sz w:val="24"/>
        </w:rPr>
        <w:drawing>
          <wp:inline distT="0" distB="0" distL="0" distR="0" wp14:anchorId="3702F6A9">
            <wp:extent cx="1207135" cy="963295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06619C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Pr="0011387B">
        <w:rPr>
          <w:bCs/>
          <w:sz w:val="20"/>
          <w:szCs w:val="20"/>
        </w:rPr>
        <w:t>OU</w:t>
      </w:r>
      <w:r w:rsidRPr="0011387B">
        <w:rPr>
          <w:b/>
          <w:sz w:val="20"/>
          <w:szCs w:val="20"/>
        </w:rPr>
        <w:t xml:space="preserve"> </w:t>
      </w:r>
      <w:r w:rsidR="0006619C">
        <w:rPr>
          <w:b/>
          <w:sz w:val="20"/>
          <w:szCs w:val="20"/>
        </w:rPr>
        <w:t xml:space="preserve">  </w:t>
      </w:r>
      <w:r w:rsidRPr="0011387B">
        <w:rPr>
          <w:b/>
          <w:sz w:val="20"/>
          <w:szCs w:val="20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20B82B05">
            <wp:extent cx="1457325" cy="80454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 w:rsidR="0006619C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r w:rsidRPr="0011387B">
        <w:rPr>
          <w:bCs/>
          <w:sz w:val="20"/>
          <w:szCs w:val="20"/>
        </w:rPr>
        <w:t>OU</w:t>
      </w:r>
      <w:proofErr w:type="spellEnd"/>
      <w:r>
        <w:rPr>
          <w:bCs/>
          <w:sz w:val="20"/>
          <w:szCs w:val="20"/>
        </w:rPr>
        <w:t xml:space="preserve"> </w:t>
      </w:r>
      <w:r w:rsidR="0006619C">
        <w:rPr>
          <w:bCs/>
          <w:sz w:val="20"/>
          <w:szCs w:val="20"/>
        </w:rPr>
        <w:t xml:space="preserve">  </w:t>
      </w:r>
      <w:bookmarkStart w:id="0" w:name="_GoBack"/>
      <w:bookmarkEnd w:id="0"/>
      <w:r>
        <w:rPr>
          <w:bCs/>
          <w:sz w:val="20"/>
          <w:szCs w:val="20"/>
        </w:rPr>
        <w:t xml:space="preserve">  </w:t>
      </w:r>
      <w:r>
        <w:rPr>
          <w:bCs/>
          <w:noProof/>
          <w:sz w:val="20"/>
          <w:szCs w:val="20"/>
        </w:rPr>
        <w:drawing>
          <wp:inline distT="0" distB="0" distL="0" distR="0" wp14:anchorId="1B209E61">
            <wp:extent cx="1146175" cy="829310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87B" w:rsidRDefault="0011387B" w:rsidP="00E207D7">
      <w:pPr>
        <w:rPr>
          <w:bCs/>
          <w:sz w:val="20"/>
          <w:szCs w:val="20"/>
        </w:rPr>
      </w:pPr>
    </w:p>
    <w:p w:rsidR="0011387B" w:rsidRDefault="0011387B" w:rsidP="00E207D7">
      <w:pPr>
        <w:rPr>
          <w:bCs/>
          <w:sz w:val="20"/>
          <w:szCs w:val="20"/>
        </w:rPr>
      </w:pPr>
    </w:p>
    <w:p w:rsidR="0011387B" w:rsidRDefault="0011387B" w:rsidP="0011387B">
      <w:pPr>
        <w:pStyle w:val="Corpodetexto"/>
        <w:ind w:right="21"/>
        <w:jc w:val="center"/>
      </w:pPr>
      <w:r>
        <w:t>O QUE SIGNIFICA:</w:t>
      </w:r>
    </w:p>
    <w:p w:rsidR="0011387B" w:rsidRDefault="0011387B" w:rsidP="0011387B">
      <w:pPr>
        <w:pStyle w:val="Corpodetexto"/>
        <w:spacing w:before="1"/>
      </w:pPr>
    </w:p>
    <w:p w:rsidR="0011387B" w:rsidRDefault="0011387B" w:rsidP="0011387B">
      <w:pPr>
        <w:pStyle w:val="Corpodetexto"/>
        <w:spacing w:line="276" w:lineRule="auto"/>
        <w:ind w:left="102" w:right="115"/>
        <w:jc w:val="both"/>
      </w:pPr>
      <w:r>
        <w:rPr>
          <w:b/>
        </w:rPr>
        <w:t xml:space="preserve">SUSAF: </w:t>
      </w:r>
      <w:r>
        <w:t>Sistema Unificado Estadual de Sanidade Agroindustrial. Familiar, Artesanal e de Pequeno Porte. PERMITE O COMÉRCIO DE PRODUTOS DE ORIGEM ANIMAL DE OUTROS MUNICÍPIOS DO ESPÍRITO SANTO EM GUARAPARI.</w:t>
      </w:r>
    </w:p>
    <w:p w:rsidR="0011387B" w:rsidRDefault="0011387B" w:rsidP="0011387B">
      <w:pPr>
        <w:pStyle w:val="Corpodetexto"/>
        <w:spacing w:before="193" w:line="276" w:lineRule="auto"/>
        <w:ind w:left="102" w:right="120"/>
        <w:jc w:val="both"/>
      </w:pPr>
      <w:r>
        <w:rPr>
          <w:b/>
        </w:rPr>
        <w:t xml:space="preserve">SISBI: </w:t>
      </w:r>
      <w:r>
        <w:t>Sistema Brasileiro de Inspeção de Produtos de Origem Animal. PERMITE O COMÉRCIO DE PRODUTOS DE ORIGEM ANIMAL EM TODO O TERRITÓRIO</w:t>
      </w:r>
      <w:r>
        <w:rPr>
          <w:spacing w:val="-16"/>
        </w:rPr>
        <w:t xml:space="preserve"> </w:t>
      </w:r>
      <w:r>
        <w:t>NACIONAL.</w:t>
      </w:r>
    </w:p>
    <w:p w:rsidR="0011387B" w:rsidRDefault="0011387B" w:rsidP="0011387B">
      <w:pPr>
        <w:pStyle w:val="Corpodetexto"/>
        <w:rPr>
          <w:sz w:val="22"/>
        </w:rPr>
      </w:pPr>
    </w:p>
    <w:p w:rsidR="0011387B" w:rsidRPr="0006619C" w:rsidRDefault="0011387B" w:rsidP="0006619C">
      <w:pPr>
        <w:spacing w:before="152" w:line="276" w:lineRule="auto"/>
        <w:ind w:left="102" w:right="115"/>
        <w:jc w:val="center"/>
      </w:pPr>
      <w:bookmarkStart w:id="1" w:name="__DdeLink__46_1897111165"/>
      <w:bookmarkEnd w:id="1"/>
      <w:r>
        <w:rPr>
          <w:b/>
          <w:sz w:val="16"/>
          <w:szCs w:val="16"/>
        </w:rPr>
        <w:t>A VENDA DE PRODUTOS SEM IDENTIFICAÇÃO DE PROCEDÊNCIA, CONFORME DEMONSTRADO ACIMA, RESULTARÁ EM APREENSÃO E INUTILIZAÇÃO DOS PRODUTOS E NOTIFICAÇÃO DO ESTABELECIMENTO, ALÉM DE OUTRAS MEDIDAS CABÍVEIS.</w:t>
      </w:r>
    </w:p>
    <w:sectPr w:rsidR="0011387B" w:rsidRPr="0006619C" w:rsidSect="0006619C">
      <w:headerReference w:type="default" r:id="rId14"/>
      <w:footerReference w:type="default" r:id="rId15"/>
      <w:pgSz w:w="11906" w:h="16838"/>
      <w:pgMar w:top="1220" w:right="1134" w:bottom="992" w:left="1701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26" w:rsidRDefault="004B3126" w:rsidP="00D22D7B">
      <w:r>
        <w:separator/>
      </w:r>
    </w:p>
  </w:endnote>
  <w:endnote w:type="continuationSeparator" w:id="0">
    <w:p w:rsidR="004B3126" w:rsidRDefault="004B3126" w:rsidP="00D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19C" w:rsidRDefault="0006619C" w:rsidP="00AE6465">
    <w:pPr>
      <w:pStyle w:val="Rodap"/>
      <w:jc w:val="center"/>
      <w:rPr>
        <w:sz w:val="18"/>
        <w:szCs w:val="18"/>
      </w:rPr>
    </w:pPr>
  </w:p>
  <w:p w:rsidR="0006619C" w:rsidRDefault="0006619C" w:rsidP="00AE646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CONSÓRCIO PÚBLICO INTERMUNICIPAL PARA O FORTALECIMENTO DA PRODUÇÃO E COMERCIALIZAÇÃO DE PRODUTOS HORTIGRANJEIROS</w:t>
    </w:r>
  </w:p>
  <w:p w:rsidR="0006619C" w:rsidRDefault="0006619C" w:rsidP="00AE646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SERVIÇO D EINSPEÇÃO MUNICIPAL – S.I.M.</w:t>
    </w:r>
  </w:p>
  <w:p w:rsidR="00D22D7B" w:rsidRPr="00AE6465" w:rsidRDefault="00AE6465" w:rsidP="00AE6465">
    <w:pPr>
      <w:pStyle w:val="Rodap"/>
      <w:jc w:val="center"/>
      <w:rPr>
        <w:sz w:val="18"/>
        <w:szCs w:val="18"/>
      </w:rPr>
    </w:pPr>
    <w:r w:rsidRPr="00AE6465">
      <w:rPr>
        <w:sz w:val="18"/>
        <w:szCs w:val="18"/>
      </w:rPr>
      <w:t>Rua Cônego João Guilherme, s/nº - Santa Helena, Colatina – ES. – CEP: 29.705-720</w:t>
    </w:r>
  </w:p>
  <w:p w:rsidR="00AE6465" w:rsidRPr="00AE6465" w:rsidRDefault="00AE6465" w:rsidP="00AE6465">
    <w:pPr>
      <w:pStyle w:val="Rodap"/>
      <w:jc w:val="center"/>
      <w:rPr>
        <w:sz w:val="18"/>
        <w:szCs w:val="18"/>
      </w:rPr>
    </w:pPr>
    <w:r w:rsidRPr="00AE6465">
      <w:rPr>
        <w:sz w:val="18"/>
        <w:szCs w:val="18"/>
      </w:rPr>
      <w:t xml:space="preserve">Tel: (27) 3721-5518 – Email: </w:t>
    </w:r>
    <w:hyperlink r:id="rId1" w:history="1">
      <w:r w:rsidRPr="00AE6465">
        <w:rPr>
          <w:rStyle w:val="Hyperlink"/>
          <w:sz w:val="18"/>
          <w:szCs w:val="18"/>
        </w:rPr>
        <w:t>cointer.ceasa@colatina.es.gov.br</w:t>
      </w:r>
    </w:hyperlink>
    <w:r w:rsidRPr="00AE6465">
      <w:rPr>
        <w:sz w:val="18"/>
        <w:szCs w:val="18"/>
      </w:rPr>
      <w:t xml:space="preserve"> – Site: www.cointernoroeste.com.br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26" w:rsidRDefault="004B3126" w:rsidP="00D22D7B">
      <w:r>
        <w:separator/>
      </w:r>
    </w:p>
  </w:footnote>
  <w:footnote w:type="continuationSeparator" w:id="0">
    <w:p w:rsidR="004B3126" w:rsidRDefault="004B3126" w:rsidP="00D2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65" w:rsidRDefault="00AE6465" w:rsidP="00AE6465">
    <w:pPr>
      <w:pStyle w:val="Cabealho"/>
      <w:jc w:val="center"/>
    </w:pPr>
    <w:r>
      <w:rPr>
        <w:noProof/>
        <w:szCs w:val="26"/>
      </w:rPr>
      <w:drawing>
        <wp:inline distT="0" distB="0" distL="0" distR="0">
          <wp:extent cx="3133725" cy="1095375"/>
          <wp:effectExtent l="0" t="0" r="0" b="0"/>
          <wp:docPr id="45" name="Imagem 45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D7B" w:rsidRDefault="00D22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853"/>
    <w:multiLevelType w:val="hybridMultilevel"/>
    <w:tmpl w:val="64546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ADE"/>
    <w:multiLevelType w:val="multilevel"/>
    <w:tmpl w:val="7D38537C"/>
    <w:lvl w:ilvl="0">
      <w:start w:val="1"/>
      <w:numFmt w:val="bullet"/>
      <w:lvlText w:val=""/>
      <w:lvlJc w:val="left"/>
      <w:pPr>
        <w:ind w:left="529" w:hanging="281"/>
      </w:pPr>
      <w:rPr>
        <w:rFonts w:ascii="Symbol" w:hAnsi="Symbol" w:cs="Symbol" w:hint="default"/>
        <w:w w:val="100"/>
        <w:sz w:val="20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40" w:hanging="281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61" w:hanging="28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81" w:hanging="28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802" w:hanging="28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623" w:hanging="28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443" w:hanging="28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264" w:hanging="28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085" w:hanging="281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7B"/>
    <w:rsid w:val="00003E1D"/>
    <w:rsid w:val="0002135C"/>
    <w:rsid w:val="00051FFE"/>
    <w:rsid w:val="0006619C"/>
    <w:rsid w:val="00074C49"/>
    <w:rsid w:val="000F70F8"/>
    <w:rsid w:val="0011387B"/>
    <w:rsid w:val="00157D12"/>
    <w:rsid w:val="001B456F"/>
    <w:rsid w:val="001D12D0"/>
    <w:rsid w:val="001D4909"/>
    <w:rsid w:val="001D7F9F"/>
    <w:rsid w:val="001E4C82"/>
    <w:rsid w:val="001F2782"/>
    <w:rsid w:val="001F43B5"/>
    <w:rsid w:val="003077FB"/>
    <w:rsid w:val="00331126"/>
    <w:rsid w:val="003731D6"/>
    <w:rsid w:val="0038473D"/>
    <w:rsid w:val="003D470F"/>
    <w:rsid w:val="003F39B3"/>
    <w:rsid w:val="003F4337"/>
    <w:rsid w:val="003F79E4"/>
    <w:rsid w:val="004627CB"/>
    <w:rsid w:val="00467081"/>
    <w:rsid w:val="004B075A"/>
    <w:rsid w:val="004B3126"/>
    <w:rsid w:val="004F41D7"/>
    <w:rsid w:val="00540D44"/>
    <w:rsid w:val="005656F1"/>
    <w:rsid w:val="00597942"/>
    <w:rsid w:val="006264B8"/>
    <w:rsid w:val="006A34B4"/>
    <w:rsid w:val="0073454D"/>
    <w:rsid w:val="00771049"/>
    <w:rsid w:val="00776BD6"/>
    <w:rsid w:val="007A5737"/>
    <w:rsid w:val="007D796F"/>
    <w:rsid w:val="007E0332"/>
    <w:rsid w:val="00817B30"/>
    <w:rsid w:val="00856F17"/>
    <w:rsid w:val="00866C76"/>
    <w:rsid w:val="008C23DF"/>
    <w:rsid w:val="008F2302"/>
    <w:rsid w:val="009B3010"/>
    <w:rsid w:val="00A3040B"/>
    <w:rsid w:val="00A311F4"/>
    <w:rsid w:val="00A63443"/>
    <w:rsid w:val="00A92A48"/>
    <w:rsid w:val="00AC0AE5"/>
    <w:rsid w:val="00AE6465"/>
    <w:rsid w:val="00AF1E07"/>
    <w:rsid w:val="00B04128"/>
    <w:rsid w:val="00B4365E"/>
    <w:rsid w:val="00B53D27"/>
    <w:rsid w:val="00B6737D"/>
    <w:rsid w:val="00B81AF5"/>
    <w:rsid w:val="00C25083"/>
    <w:rsid w:val="00C514F5"/>
    <w:rsid w:val="00C63805"/>
    <w:rsid w:val="00C73884"/>
    <w:rsid w:val="00CA6F9F"/>
    <w:rsid w:val="00D04CF0"/>
    <w:rsid w:val="00D22D7B"/>
    <w:rsid w:val="00D4562C"/>
    <w:rsid w:val="00DB15D2"/>
    <w:rsid w:val="00DC4615"/>
    <w:rsid w:val="00E17AC0"/>
    <w:rsid w:val="00E207D7"/>
    <w:rsid w:val="00E84FD6"/>
    <w:rsid w:val="00EC76A1"/>
    <w:rsid w:val="00F34FB4"/>
    <w:rsid w:val="00F46058"/>
    <w:rsid w:val="00F7657E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ECA97"/>
  <w15:docId w15:val="{53FE02CB-C303-4309-B12E-FE55212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B"/>
    <w:pPr>
      <w:overflowPunct w:val="0"/>
      <w:spacing w:after="0" w:line="240" w:lineRule="auto"/>
    </w:pPr>
    <w:rPr>
      <w:rFonts w:ascii="Arial" w:eastAsia="Arial" w:hAnsi="Arial" w:cs="Arial"/>
      <w:color w:val="00000A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11387B"/>
    <w:pPr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1387B"/>
    <w:rPr>
      <w:rFonts w:ascii="Arial" w:eastAsia="Arial" w:hAnsi="Arial" w:cs="Arial"/>
      <w:color w:val="00000A"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rsid w:val="0011387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1387B"/>
    <w:rPr>
      <w:rFonts w:ascii="Arial" w:eastAsia="Arial" w:hAnsi="Arial" w:cs="Arial"/>
      <w:color w:val="00000A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inter.ceasa@colati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avides zanoli cassiano</cp:lastModifiedBy>
  <cp:revision>2</cp:revision>
  <cp:lastPrinted>2019-03-25T18:42:00Z</cp:lastPrinted>
  <dcterms:created xsi:type="dcterms:W3CDTF">2020-01-24T17:29:00Z</dcterms:created>
  <dcterms:modified xsi:type="dcterms:W3CDTF">2020-01-24T17:29:00Z</dcterms:modified>
</cp:coreProperties>
</file>